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BD9F4" w14:textId="2B9BE11A" w:rsidR="005B64A8" w:rsidRDefault="005B64A8" w:rsidP="005B64A8">
      <w:pPr>
        <w:snapToGrid w:val="0"/>
        <w:spacing w:beforeLines="50" w:before="120" w:afterLines="50" w:after="120"/>
        <w:jc w:val="center"/>
        <w:rPr>
          <w:rFonts w:ascii="黑体" w:eastAsia="黑体" w:hAnsi="黑体"/>
          <w:b/>
          <w:sz w:val="44"/>
          <w:szCs w:val="44"/>
          <w:lang w:val="en-US"/>
        </w:rPr>
      </w:pPr>
    </w:p>
    <w:p w14:paraId="16176ECD" w14:textId="1C026579" w:rsidR="005B64A8" w:rsidRDefault="005B64A8" w:rsidP="005B64A8">
      <w:pPr>
        <w:snapToGrid w:val="0"/>
        <w:spacing w:beforeLines="50" w:before="120" w:afterLines="50" w:after="120"/>
        <w:jc w:val="center"/>
        <w:rPr>
          <w:rFonts w:ascii="黑体" w:eastAsia="黑体" w:hAnsi="黑体"/>
          <w:b/>
          <w:sz w:val="44"/>
          <w:szCs w:val="44"/>
          <w:lang w:val="en-US"/>
        </w:rPr>
      </w:pPr>
    </w:p>
    <w:p w14:paraId="22FB92DF" w14:textId="283E4C88" w:rsidR="005B64A8" w:rsidRDefault="005B64A8" w:rsidP="005B64A8">
      <w:pPr>
        <w:snapToGrid w:val="0"/>
        <w:spacing w:beforeLines="50" w:before="120" w:afterLines="50" w:after="120"/>
        <w:jc w:val="center"/>
        <w:rPr>
          <w:rFonts w:ascii="黑体" w:eastAsia="黑体" w:hAnsi="黑体"/>
          <w:b/>
          <w:sz w:val="44"/>
          <w:szCs w:val="44"/>
          <w:lang w:val="en-US"/>
        </w:rPr>
      </w:pPr>
    </w:p>
    <w:p w14:paraId="790AB6E0" w14:textId="2B16956E" w:rsidR="005B64A8" w:rsidRDefault="005B64A8" w:rsidP="005B64A8">
      <w:pPr>
        <w:snapToGrid w:val="0"/>
        <w:spacing w:beforeLines="50" w:before="120" w:afterLines="50" w:after="120"/>
        <w:jc w:val="center"/>
        <w:rPr>
          <w:rFonts w:ascii="黑体" w:eastAsia="黑体" w:hAnsi="黑体"/>
          <w:b/>
          <w:sz w:val="44"/>
          <w:szCs w:val="44"/>
          <w:lang w:val="en-US"/>
        </w:rPr>
      </w:pPr>
    </w:p>
    <w:p w14:paraId="1C6F5FB9" w14:textId="7458BCC8" w:rsidR="005B64A8" w:rsidRDefault="005B64A8" w:rsidP="005B64A8">
      <w:pPr>
        <w:snapToGrid w:val="0"/>
        <w:spacing w:beforeLines="50" w:before="120" w:afterLines="50" w:after="120"/>
        <w:jc w:val="center"/>
        <w:rPr>
          <w:rFonts w:ascii="黑体" w:eastAsia="黑体" w:hAnsi="黑体"/>
          <w:b/>
          <w:sz w:val="44"/>
          <w:szCs w:val="44"/>
          <w:lang w:val="en-US"/>
        </w:rPr>
      </w:pPr>
      <w:r>
        <w:rPr>
          <w:rFonts w:ascii="黑体" w:eastAsia="黑体" w:hAnsi="黑体" w:hint="eastAsia"/>
          <w:b/>
          <w:sz w:val="44"/>
          <w:szCs w:val="44"/>
          <w:lang w:val="en-US"/>
        </w:rPr>
        <w:t>倍加洁集团股份有限公司</w:t>
      </w:r>
    </w:p>
    <w:p w14:paraId="0B4F4A7B" w14:textId="7BE9140A" w:rsidR="005B64A8" w:rsidRDefault="005B64A8" w:rsidP="005B64A8">
      <w:pPr>
        <w:snapToGrid w:val="0"/>
        <w:spacing w:beforeLines="50" w:before="120" w:afterLines="50" w:after="120"/>
        <w:jc w:val="center"/>
        <w:rPr>
          <w:rFonts w:ascii="黑体" w:eastAsia="黑体" w:hAnsi="黑体"/>
          <w:b/>
          <w:sz w:val="44"/>
          <w:szCs w:val="44"/>
          <w:lang w:val="en-US"/>
        </w:rPr>
      </w:pPr>
    </w:p>
    <w:p w14:paraId="37B2CF26" w14:textId="61C1C709" w:rsidR="005B64A8" w:rsidRDefault="005B64A8" w:rsidP="005B64A8">
      <w:pPr>
        <w:snapToGrid w:val="0"/>
        <w:spacing w:beforeLines="50" w:before="120" w:afterLines="50" w:after="120"/>
        <w:jc w:val="center"/>
        <w:rPr>
          <w:rFonts w:ascii="黑体" w:eastAsia="黑体" w:hAnsi="黑体"/>
          <w:b/>
          <w:sz w:val="44"/>
          <w:szCs w:val="44"/>
          <w:lang w:val="en-US"/>
        </w:rPr>
      </w:pPr>
    </w:p>
    <w:p w14:paraId="61FD8321" w14:textId="559C612E" w:rsidR="005B64A8" w:rsidRDefault="005B64A8" w:rsidP="005B64A8">
      <w:pPr>
        <w:snapToGrid w:val="0"/>
        <w:spacing w:beforeLines="50" w:before="120" w:afterLines="50" w:after="120"/>
        <w:jc w:val="center"/>
        <w:rPr>
          <w:rFonts w:ascii="黑体" w:eastAsia="黑体" w:hAnsi="黑体"/>
          <w:b/>
          <w:sz w:val="44"/>
          <w:szCs w:val="44"/>
          <w:lang w:val="en-US"/>
        </w:rPr>
      </w:pPr>
    </w:p>
    <w:p w14:paraId="6B48F388" w14:textId="68B38FBB" w:rsidR="005B64A8" w:rsidRDefault="005B64A8" w:rsidP="005B64A8">
      <w:pPr>
        <w:snapToGrid w:val="0"/>
        <w:spacing w:beforeLines="50" w:before="120" w:afterLines="50" w:after="120"/>
        <w:jc w:val="center"/>
        <w:rPr>
          <w:rFonts w:ascii="黑体" w:eastAsia="黑体" w:hAnsi="黑体"/>
          <w:b/>
          <w:sz w:val="44"/>
          <w:szCs w:val="44"/>
          <w:lang w:val="en-US"/>
        </w:rPr>
      </w:pPr>
    </w:p>
    <w:p w14:paraId="4B9DE55B" w14:textId="4E75A3E3" w:rsidR="005B64A8" w:rsidRDefault="005B64A8" w:rsidP="005B64A8">
      <w:pPr>
        <w:snapToGrid w:val="0"/>
        <w:spacing w:beforeLines="50" w:before="120" w:afterLines="50" w:after="120"/>
        <w:jc w:val="center"/>
        <w:rPr>
          <w:rFonts w:ascii="黑体" w:eastAsia="黑体" w:hAnsi="黑体"/>
          <w:b/>
          <w:sz w:val="44"/>
          <w:szCs w:val="44"/>
          <w:lang w:val="en-US"/>
        </w:rPr>
      </w:pPr>
      <w:r>
        <w:rPr>
          <w:rFonts w:ascii="黑体" w:eastAsia="黑体" w:hAnsi="黑体" w:hint="eastAsia"/>
          <w:b/>
          <w:sz w:val="44"/>
          <w:szCs w:val="44"/>
          <w:lang w:val="en-US"/>
        </w:rPr>
        <w:t>股东会网络投票管理制度</w:t>
      </w:r>
    </w:p>
    <w:p w14:paraId="121D16A8" w14:textId="00FAE0AF" w:rsidR="005B64A8" w:rsidRDefault="005B64A8" w:rsidP="005B64A8">
      <w:pPr>
        <w:snapToGrid w:val="0"/>
        <w:spacing w:beforeLines="50" w:before="120" w:afterLines="50" w:after="120"/>
        <w:jc w:val="center"/>
        <w:rPr>
          <w:rFonts w:ascii="黑体" w:eastAsia="黑体" w:hAnsi="黑体"/>
          <w:b/>
          <w:sz w:val="44"/>
          <w:szCs w:val="44"/>
          <w:lang w:val="en-US"/>
        </w:rPr>
      </w:pPr>
    </w:p>
    <w:p w14:paraId="338A4F26" w14:textId="5C0B39C6" w:rsidR="005B64A8" w:rsidRDefault="005B64A8" w:rsidP="005B64A8">
      <w:pPr>
        <w:snapToGrid w:val="0"/>
        <w:spacing w:beforeLines="50" w:before="120" w:afterLines="50" w:after="120"/>
        <w:jc w:val="center"/>
        <w:rPr>
          <w:rFonts w:ascii="黑体" w:eastAsia="黑体" w:hAnsi="黑体"/>
          <w:b/>
          <w:sz w:val="44"/>
          <w:szCs w:val="44"/>
          <w:lang w:val="en-US"/>
        </w:rPr>
      </w:pPr>
    </w:p>
    <w:p w14:paraId="35B44586" w14:textId="5FDBE6B7" w:rsidR="005B64A8" w:rsidRDefault="005B64A8" w:rsidP="005B64A8">
      <w:pPr>
        <w:snapToGrid w:val="0"/>
        <w:spacing w:beforeLines="50" w:before="120" w:afterLines="50" w:after="120"/>
        <w:jc w:val="center"/>
        <w:rPr>
          <w:rFonts w:ascii="黑体" w:eastAsia="黑体" w:hAnsi="黑体"/>
          <w:b/>
          <w:sz w:val="44"/>
          <w:szCs w:val="44"/>
          <w:lang w:val="en-US"/>
        </w:rPr>
      </w:pPr>
    </w:p>
    <w:p w14:paraId="122EEDCC" w14:textId="2D65737E" w:rsidR="005B64A8" w:rsidRDefault="005B64A8" w:rsidP="005B64A8">
      <w:pPr>
        <w:snapToGrid w:val="0"/>
        <w:spacing w:beforeLines="50" w:before="120" w:afterLines="50" w:after="120"/>
        <w:jc w:val="center"/>
        <w:rPr>
          <w:rFonts w:ascii="黑体" w:eastAsia="黑体" w:hAnsi="黑体"/>
          <w:b/>
          <w:sz w:val="44"/>
          <w:szCs w:val="44"/>
          <w:lang w:val="en-US"/>
        </w:rPr>
      </w:pPr>
    </w:p>
    <w:p w14:paraId="280C6E15" w14:textId="7FE7F624" w:rsidR="005B64A8" w:rsidRDefault="005B64A8" w:rsidP="005B64A8">
      <w:pPr>
        <w:snapToGrid w:val="0"/>
        <w:spacing w:beforeLines="50" w:before="120" w:afterLines="50" w:after="120"/>
        <w:jc w:val="center"/>
        <w:rPr>
          <w:rFonts w:ascii="黑体" w:eastAsia="黑体" w:hAnsi="黑体"/>
          <w:b/>
          <w:sz w:val="44"/>
          <w:szCs w:val="44"/>
          <w:lang w:val="en-US"/>
        </w:rPr>
      </w:pPr>
    </w:p>
    <w:p w14:paraId="00DAAD1B" w14:textId="602F992F" w:rsidR="005B64A8" w:rsidRDefault="005B64A8" w:rsidP="005B64A8">
      <w:pPr>
        <w:snapToGrid w:val="0"/>
        <w:spacing w:beforeLines="50" w:before="120" w:afterLines="50" w:after="120"/>
        <w:jc w:val="center"/>
        <w:rPr>
          <w:rFonts w:ascii="黑体" w:eastAsia="黑体" w:hAnsi="黑体"/>
          <w:b/>
          <w:sz w:val="44"/>
          <w:szCs w:val="44"/>
          <w:lang w:val="en-US"/>
        </w:rPr>
      </w:pPr>
    </w:p>
    <w:p w14:paraId="1D1478A5" w14:textId="35650558" w:rsidR="005B64A8" w:rsidRDefault="005B64A8" w:rsidP="005B64A8">
      <w:pPr>
        <w:snapToGrid w:val="0"/>
        <w:spacing w:beforeLines="50" w:before="120" w:afterLines="50" w:after="120"/>
        <w:jc w:val="center"/>
        <w:rPr>
          <w:rFonts w:ascii="黑体" w:eastAsia="黑体" w:hAnsi="黑体"/>
          <w:b/>
          <w:sz w:val="44"/>
          <w:szCs w:val="44"/>
          <w:lang w:val="en-US"/>
        </w:rPr>
      </w:pPr>
    </w:p>
    <w:p w14:paraId="7F8ACBAB" w14:textId="413AF0AF" w:rsidR="005B64A8" w:rsidRPr="005B64A8" w:rsidRDefault="005B64A8" w:rsidP="005B64A8">
      <w:pPr>
        <w:snapToGrid w:val="0"/>
        <w:spacing w:beforeLines="50" w:before="120" w:afterLines="50" w:after="120"/>
        <w:jc w:val="center"/>
        <w:rPr>
          <w:rFonts w:ascii="黑体" w:eastAsia="黑体" w:hAnsi="黑体" w:hint="eastAsia"/>
          <w:b/>
          <w:sz w:val="28"/>
          <w:szCs w:val="44"/>
          <w:lang w:val="en-US"/>
        </w:rPr>
      </w:pPr>
      <w:r w:rsidRPr="005B64A8">
        <w:rPr>
          <w:rFonts w:ascii="黑体" w:eastAsia="黑体" w:hAnsi="黑体" w:hint="eastAsia"/>
          <w:b/>
          <w:sz w:val="28"/>
          <w:szCs w:val="44"/>
          <w:lang w:val="en-US"/>
        </w:rPr>
        <w:t>二零二五年八月</w:t>
      </w:r>
    </w:p>
    <w:p w14:paraId="1099BF8B" w14:textId="77777777" w:rsidR="005B64A8" w:rsidRDefault="005B64A8">
      <w:pPr>
        <w:widowControl/>
        <w:autoSpaceDE/>
        <w:autoSpaceDN/>
        <w:rPr>
          <w:b/>
          <w:sz w:val="32"/>
          <w:szCs w:val="32"/>
          <w:lang w:val="en-US"/>
        </w:rPr>
        <w:sectPr w:rsidR="005B64A8" w:rsidSect="005B64A8">
          <w:headerReference w:type="default" r:id="rId6"/>
          <w:footerReference w:type="default" r:id="rId7"/>
          <w:pgSz w:w="11910" w:h="16840"/>
          <w:pgMar w:top="1500" w:right="1440" w:bottom="1180" w:left="1680" w:header="907" w:footer="995" w:gutter="0"/>
          <w:cols w:space="720"/>
          <w:docGrid w:linePitch="299"/>
        </w:sectPr>
      </w:pPr>
      <w:r>
        <w:rPr>
          <w:b/>
          <w:sz w:val="32"/>
          <w:szCs w:val="32"/>
          <w:lang w:val="en-US"/>
        </w:rPr>
        <w:br w:type="page"/>
      </w:r>
    </w:p>
    <w:p w14:paraId="50E1DBF9" w14:textId="77777777" w:rsidR="00490439" w:rsidRDefault="001019DB">
      <w:pPr>
        <w:pStyle w:val="1"/>
        <w:snapToGrid w:val="0"/>
        <w:spacing w:beforeLines="50" w:afterLines="50" w:line="360" w:lineRule="auto"/>
        <w:rPr>
          <w:color w:val="000000" w:themeColor="text1"/>
          <w:sz w:val="23"/>
        </w:rPr>
      </w:pPr>
      <w:r>
        <w:rPr>
          <w:rFonts w:hint="eastAsia"/>
          <w:color w:val="000000" w:themeColor="text1"/>
        </w:rPr>
        <w:lastRenderedPageBreak/>
        <w:t>第一章 总</w:t>
      </w:r>
      <w:r>
        <w:rPr>
          <w:rFonts w:hint="eastAsia"/>
          <w:color w:val="000000" w:themeColor="text1"/>
          <w:lang w:val="en-US"/>
        </w:rPr>
        <w:t xml:space="preserve"> </w:t>
      </w:r>
      <w:r>
        <w:rPr>
          <w:rFonts w:hint="eastAsia"/>
          <w:color w:val="000000" w:themeColor="text1"/>
        </w:rPr>
        <w:t>则</w:t>
      </w:r>
    </w:p>
    <w:p w14:paraId="2EE7B2C2" w14:textId="16D5DE3F" w:rsidR="00490439" w:rsidRDefault="001019DB">
      <w:pPr>
        <w:pStyle w:val="a5"/>
        <w:snapToGrid w:val="0"/>
        <w:spacing w:beforeLines="50" w:before="120" w:afterLines="50" w:after="120" w:line="360" w:lineRule="auto"/>
        <w:ind w:left="0" w:firstLineChars="200" w:firstLine="482"/>
        <w:jc w:val="both"/>
        <w:rPr>
          <w:color w:val="000000" w:themeColor="text1"/>
          <w:lang w:val="en-US"/>
        </w:rPr>
      </w:pPr>
      <w:r>
        <w:rPr>
          <w:rFonts w:hint="eastAsia"/>
          <w:b/>
          <w:color w:val="000000" w:themeColor="text1"/>
        </w:rPr>
        <w:t>第一条</w:t>
      </w:r>
      <w:r>
        <w:rPr>
          <w:rFonts w:hint="eastAsia"/>
          <w:b/>
          <w:color w:val="000000" w:themeColor="text1"/>
          <w:lang w:val="en-US"/>
        </w:rPr>
        <w:t xml:space="preserve"> </w:t>
      </w:r>
      <w:r w:rsidR="0005440A">
        <w:rPr>
          <w:rFonts w:hint="eastAsia"/>
          <w:color w:val="000000" w:themeColor="text1"/>
          <w:lang w:val="en-US"/>
        </w:rPr>
        <w:t>为规范倍加洁集团</w:t>
      </w:r>
      <w:r w:rsidR="000E50B1">
        <w:rPr>
          <w:rFonts w:hint="eastAsia"/>
          <w:color w:val="000000" w:themeColor="text1"/>
          <w:lang w:val="en-US"/>
        </w:rPr>
        <w:t>股份有限公司（以下简称“公司”）股东会网络投票行为，保护投资者合法权益，</w:t>
      </w:r>
      <w:r w:rsidR="0005440A" w:rsidRPr="0005440A">
        <w:rPr>
          <w:rFonts w:hint="eastAsia"/>
          <w:color w:val="000000" w:themeColor="text1"/>
          <w:lang w:val="en-US"/>
        </w:rPr>
        <w:t>根据《中华人民共和国公司法》</w:t>
      </w:r>
      <w:r w:rsidR="000E50B1">
        <w:rPr>
          <w:rFonts w:hint="eastAsia"/>
          <w:color w:val="000000" w:themeColor="text1"/>
          <w:lang w:val="en-US"/>
        </w:rPr>
        <w:t>、</w:t>
      </w:r>
      <w:r w:rsidR="0005440A" w:rsidRPr="0005440A">
        <w:rPr>
          <w:rFonts w:hint="eastAsia"/>
          <w:color w:val="000000" w:themeColor="text1"/>
          <w:lang w:val="en-US"/>
        </w:rPr>
        <w:t>《上市公司股东会规则》</w:t>
      </w:r>
      <w:r w:rsidR="000E50B1">
        <w:rPr>
          <w:rFonts w:hint="eastAsia"/>
          <w:color w:val="000000" w:themeColor="text1"/>
          <w:lang w:val="en-US"/>
        </w:rPr>
        <w:t>、</w:t>
      </w:r>
      <w:r w:rsidR="0005440A" w:rsidRPr="0005440A">
        <w:rPr>
          <w:rFonts w:hint="eastAsia"/>
          <w:color w:val="000000" w:themeColor="text1"/>
          <w:lang w:val="en-US"/>
        </w:rPr>
        <w:t>《上海证券交易所上市公司自律监管指引第</w:t>
      </w:r>
      <w:r w:rsidR="00471E67">
        <w:rPr>
          <w:color w:val="000000" w:themeColor="text1"/>
          <w:lang w:val="en-US"/>
        </w:rPr>
        <w:t>1</w:t>
      </w:r>
      <w:r w:rsidR="0005440A" w:rsidRPr="0005440A">
        <w:rPr>
          <w:color w:val="000000" w:themeColor="text1"/>
          <w:lang w:val="en-US"/>
        </w:rPr>
        <w:t>号——规范运作》等相关法律、行政法规、</w:t>
      </w:r>
      <w:r w:rsidR="00471E67">
        <w:rPr>
          <w:rFonts w:hint="eastAsia"/>
          <w:color w:val="000000" w:themeColor="text1"/>
          <w:lang w:val="en-US"/>
        </w:rPr>
        <w:t>部门</w:t>
      </w:r>
      <w:r w:rsidR="0005440A" w:rsidRPr="0005440A">
        <w:rPr>
          <w:color w:val="000000" w:themeColor="text1"/>
          <w:lang w:val="en-US"/>
        </w:rPr>
        <w:t>规章、规范性文件和《</w:t>
      </w:r>
      <w:r w:rsidR="00471E67">
        <w:rPr>
          <w:rFonts w:hint="eastAsia"/>
          <w:color w:val="000000" w:themeColor="text1"/>
          <w:lang w:val="en-US"/>
        </w:rPr>
        <w:t>倍加洁集团股份有限</w:t>
      </w:r>
      <w:r w:rsidR="0005440A" w:rsidRPr="0005440A">
        <w:rPr>
          <w:color w:val="000000" w:themeColor="text1"/>
          <w:lang w:val="en-US"/>
        </w:rPr>
        <w:t>公司章程》</w:t>
      </w:r>
      <w:r w:rsidR="00471E67">
        <w:rPr>
          <w:rFonts w:hint="eastAsia"/>
          <w:color w:val="000000" w:themeColor="text1"/>
          <w:lang w:val="en-US"/>
        </w:rPr>
        <w:t>（以下简称“《公司章程》”）、</w:t>
      </w:r>
      <w:r w:rsidR="0005440A" w:rsidRPr="0005440A">
        <w:rPr>
          <w:color w:val="000000" w:themeColor="text1"/>
          <w:lang w:val="en-US"/>
        </w:rPr>
        <w:t>《</w:t>
      </w:r>
      <w:r w:rsidR="00471E67">
        <w:rPr>
          <w:rFonts w:hint="eastAsia"/>
          <w:color w:val="000000" w:themeColor="text1"/>
          <w:lang w:val="en-US"/>
        </w:rPr>
        <w:t>倍加洁集团股份有限公司</w:t>
      </w:r>
      <w:r w:rsidR="00471E67">
        <w:rPr>
          <w:color w:val="000000" w:themeColor="text1"/>
          <w:lang w:val="en-US"/>
        </w:rPr>
        <w:t>股东会议事规则》的有关规定，制定本</w:t>
      </w:r>
      <w:r w:rsidR="00AA2A39">
        <w:rPr>
          <w:rFonts w:hint="eastAsia"/>
          <w:color w:val="000000" w:themeColor="text1"/>
          <w:lang w:val="en-US"/>
        </w:rPr>
        <w:t>管理</w:t>
      </w:r>
      <w:r w:rsidR="00471E67">
        <w:rPr>
          <w:color w:val="000000" w:themeColor="text1"/>
          <w:lang w:val="en-US"/>
        </w:rPr>
        <w:t>制度</w:t>
      </w:r>
      <w:r w:rsidR="00471E67">
        <w:rPr>
          <w:rFonts w:hint="eastAsia"/>
          <w:color w:val="000000" w:themeColor="text1"/>
          <w:lang w:val="en-US"/>
        </w:rPr>
        <w:t>。</w:t>
      </w:r>
    </w:p>
    <w:p w14:paraId="6CC175B0" w14:textId="0ECDD497" w:rsidR="00490439" w:rsidRDefault="001019DB">
      <w:pPr>
        <w:pStyle w:val="a5"/>
        <w:snapToGrid w:val="0"/>
        <w:spacing w:beforeLines="50" w:before="120" w:afterLines="50" w:after="120" w:line="360" w:lineRule="auto"/>
        <w:ind w:left="0" w:firstLineChars="200" w:firstLine="482"/>
        <w:jc w:val="both"/>
        <w:rPr>
          <w:color w:val="000000" w:themeColor="text1"/>
          <w:lang w:val="en-US"/>
        </w:rPr>
      </w:pPr>
      <w:r>
        <w:rPr>
          <w:rFonts w:hint="eastAsia"/>
          <w:b/>
          <w:color w:val="000000" w:themeColor="text1"/>
        </w:rPr>
        <w:t>第二条</w:t>
      </w:r>
      <w:r>
        <w:rPr>
          <w:rFonts w:hint="eastAsia"/>
          <w:b/>
          <w:color w:val="000000" w:themeColor="text1"/>
          <w:lang w:val="en-US"/>
        </w:rPr>
        <w:t xml:space="preserve"> </w:t>
      </w:r>
      <w:r w:rsidR="00AA2A39" w:rsidRPr="00AA2A39">
        <w:rPr>
          <w:rFonts w:hint="eastAsia"/>
          <w:color w:val="000000" w:themeColor="text1"/>
          <w:lang w:val="en-US"/>
        </w:rPr>
        <w:t>本管理制度所称股东会网络投票是指公司股东通过上海证券交易所（以下简称“上交所”）上市公司股东会网络投票系统（</w:t>
      </w:r>
      <w:r w:rsidR="00AA2A39">
        <w:rPr>
          <w:rFonts w:hint="eastAsia"/>
          <w:color w:val="000000" w:themeColor="text1"/>
          <w:lang w:val="en-US"/>
        </w:rPr>
        <w:t>以下简称“网络投票系统”）为股东行使投票表决权提供网络投票方式。</w:t>
      </w:r>
    </w:p>
    <w:p w14:paraId="09616F0A" w14:textId="7A54D8BF" w:rsidR="00854685" w:rsidRPr="00AA2A39" w:rsidRDefault="00854685">
      <w:pPr>
        <w:pStyle w:val="a5"/>
        <w:snapToGrid w:val="0"/>
        <w:spacing w:beforeLines="50" w:before="120" w:afterLines="50" w:after="120" w:line="360" w:lineRule="auto"/>
        <w:ind w:left="0" w:firstLineChars="200" w:firstLine="480"/>
        <w:jc w:val="both"/>
        <w:rPr>
          <w:bCs/>
          <w:color w:val="000000" w:themeColor="text1"/>
        </w:rPr>
      </w:pPr>
      <w:r>
        <w:rPr>
          <w:rFonts w:hint="eastAsia"/>
          <w:bCs/>
          <w:color w:val="000000" w:themeColor="text1"/>
        </w:rPr>
        <w:t>上交所网络投票系统包括下列投票平台：</w:t>
      </w:r>
    </w:p>
    <w:p w14:paraId="247A23F9" w14:textId="218B0B02" w:rsidR="00490439" w:rsidRDefault="001019DB">
      <w:pPr>
        <w:pStyle w:val="a5"/>
        <w:snapToGrid w:val="0"/>
        <w:spacing w:beforeLines="50" w:before="120" w:afterLines="50" w:after="120" w:line="360" w:lineRule="auto"/>
        <w:ind w:left="0" w:firstLineChars="200" w:firstLine="480"/>
        <w:jc w:val="both"/>
        <w:rPr>
          <w:bCs/>
          <w:color w:val="000000" w:themeColor="text1"/>
        </w:rPr>
      </w:pPr>
      <w:r>
        <w:rPr>
          <w:rFonts w:hint="eastAsia"/>
          <w:bCs/>
          <w:color w:val="000000" w:themeColor="text1"/>
        </w:rPr>
        <w:t>（一）</w:t>
      </w:r>
      <w:r w:rsidR="00854685">
        <w:rPr>
          <w:rFonts w:hint="eastAsia"/>
          <w:bCs/>
          <w:color w:val="000000" w:themeColor="text1"/>
        </w:rPr>
        <w:t>交易系统投票平台；</w:t>
      </w:r>
    </w:p>
    <w:p w14:paraId="21FB047F" w14:textId="3D040571" w:rsidR="00490439" w:rsidRDefault="001019DB">
      <w:pPr>
        <w:pStyle w:val="a5"/>
        <w:snapToGrid w:val="0"/>
        <w:spacing w:beforeLines="50" w:before="120" w:afterLines="50" w:after="120" w:line="360" w:lineRule="auto"/>
        <w:ind w:left="0" w:firstLineChars="200" w:firstLine="480"/>
        <w:jc w:val="both"/>
        <w:rPr>
          <w:bCs/>
          <w:color w:val="000000" w:themeColor="text1"/>
          <w:lang w:val="en-US"/>
        </w:rPr>
      </w:pPr>
      <w:r>
        <w:rPr>
          <w:rFonts w:hint="eastAsia"/>
          <w:bCs/>
          <w:color w:val="000000" w:themeColor="text1"/>
        </w:rPr>
        <w:t>（二）互联网投票平台</w:t>
      </w:r>
      <w:r w:rsidR="00854685">
        <w:rPr>
          <w:rFonts w:hint="eastAsia"/>
          <w:bCs/>
          <w:color w:val="000000" w:themeColor="text1"/>
        </w:rPr>
        <w:t>（网址：</w:t>
      </w:r>
      <w:r w:rsidR="00854685" w:rsidRPr="00854685">
        <w:rPr>
          <w:bCs/>
          <w:color w:val="000000" w:themeColor="text1"/>
        </w:rPr>
        <w:t>vote.sseinfo.com</w:t>
      </w:r>
      <w:r w:rsidR="00854685">
        <w:rPr>
          <w:rFonts w:hint="eastAsia"/>
          <w:bCs/>
          <w:color w:val="000000" w:themeColor="text1"/>
        </w:rPr>
        <w:t>）。</w:t>
      </w:r>
    </w:p>
    <w:p w14:paraId="4EE9A278" w14:textId="299B5186" w:rsidR="00490439" w:rsidRDefault="001019DB">
      <w:pPr>
        <w:pStyle w:val="a5"/>
        <w:snapToGrid w:val="0"/>
        <w:spacing w:beforeLines="50" w:before="120" w:afterLines="50" w:after="120" w:line="360" w:lineRule="auto"/>
        <w:ind w:left="0" w:firstLineChars="200" w:firstLine="482"/>
        <w:jc w:val="both"/>
        <w:rPr>
          <w:b/>
          <w:color w:val="000000" w:themeColor="text1"/>
          <w:lang w:val="en-US"/>
        </w:rPr>
      </w:pPr>
      <w:r>
        <w:rPr>
          <w:rFonts w:hint="eastAsia"/>
          <w:b/>
          <w:color w:val="000000" w:themeColor="text1"/>
        </w:rPr>
        <w:t>第三条</w:t>
      </w:r>
      <w:r>
        <w:rPr>
          <w:rFonts w:hint="eastAsia"/>
          <w:b/>
          <w:color w:val="000000" w:themeColor="text1"/>
          <w:lang w:val="en-US"/>
        </w:rPr>
        <w:t xml:space="preserve"> </w:t>
      </w:r>
      <w:r w:rsidR="00854685">
        <w:rPr>
          <w:rFonts w:hint="eastAsia"/>
          <w:bCs/>
          <w:color w:val="000000" w:themeColor="text1"/>
        </w:rPr>
        <w:t>公司召开股东会，应当设置会场，以现场会议形式召开，并按照相关规定向股东提供网络投票方式，</w:t>
      </w:r>
      <w:r w:rsidR="00854685" w:rsidRPr="00854685">
        <w:rPr>
          <w:rFonts w:hint="eastAsia"/>
          <w:bCs/>
          <w:color w:val="000000" w:themeColor="text1"/>
        </w:rPr>
        <w:t>履行股东会相关的通知和公告义务，做好股东会网络投票的相关组织和准备工作。</w:t>
      </w:r>
    </w:p>
    <w:p w14:paraId="21405482" w14:textId="21FA65E3" w:rsidR="00490439" w:rsidRPr="00854685" w:rsidRDefault="001019DB">
      <w:pPr>
        <w:pStyle w:val="a5"/>
        <w:snapToGrid w:val="0"/>
        <w:spacing w:beforeLines="50" w:before="120" w:afterLines="50" w:after="120" w:line="360" w:lineRule="auto"/>
        <w:ind w:left="0" w:firstLineChars="200" w:firstLine="482"/>
        <w:jc w:val="both"/>
        <w:rPr>
          <w:bCs/>
          <w:color w:val="000000" w:themeColor="text1"/>
          <w:lang w:val="en-US"/>
        </w:rPr>
      </w:pPr>
      <w:r>
        <w:rPr>
          <w:rFonts w:hint="eastAsia"/>
          <w:b/>
          <w:color w:val="000000" w:themeColor="text1"/>
        </w:rPr>
        <w:t>第四条</w:t>
      </w:r>
      <w:r>
        <w:rPr>
          <w:rFonts w:hint="eastAsia"/>
          <w:b/>
          <w:color w:val="000000" w:themeColor="text1"/>
          <w:lang w:val="en-US"/>
        </w:rPr>
        <w:t xml:space="preserve"> </w:t>
      </w:r>
      <w:r w:rsidR="00854685" w:rsidRPr="00854685">
        <w:rPr>
          <w:rFonts w:hint="eastAsia"/>
          <w:color w:val="000000" w:themeColor="text1"/>
          <w:lang w:val="en-US"/>
        </w:rPr>
        <w:t>公司为股</w:t>
      </w:r>
      <w:r w:rsidR="00D477C7">
        <w:rPr>
          <w:rFonts w:hint="eastAsia"/>
          <w:color w:val="000000" w:themeColor="text1"/>
          <w:lang w:val="en-US"/>
        </w:rPr>
        <w:t>东提供网络投票方式的，应当按照上交所相关临时公告格式指引的要求，</w:t>
      </w:r>
      <w:r w:rsidR="00854685" w:rsidRPr="00854685">
        <w:rPr>
          <w:rFonts w:hint="eastAsia"/>
          <w:color w:val="000000" w:themeColor="text1"/>
          <w:lang w:val="en-US"/>
        </w:rPr>
        <w:t>使用上交所公告编制软件编制股东会相关公告，并按规定披露。</w:t>
      </w:r>
    </w:p>
    <w:p w14:paraId="37A020B4" w14:textId="5ADDBCE0" w:rsidR="00490439" w:rsidRDefault="001019DB">
      <w:pPr>
        <w:pStyle w:val="a5"/>
        <w:snapToGrid w:val="0"/>
        <w:spacing w:beforeLines="50" w:before="120" w:afterLines="50" w:after="120" w:line="360" w:lineRule="auto"/>
        <w:ind w:left="0" w:firstLineChars="200" w:firstLine="482"/>
        <w:jc w:val="both"/>
        <w:rPr>
          <w:bCs/>
          <w:color w:val="000000" w:themeColor="text1"/>
        </w:rPr>
      </w:pPr>
      <w:r>
        <w:rPr>
          <w:rFonts w:hint="eastAsia"/>
          <w:b/>
          <w:color w:val="000000" w:themeColor="text1"/>
        </w:rPr>
        <w:t>第五条</w:t>
      </w:r>
      <w:r>
        <w:rPr>
          <w:rFonts w:hint="eastAsia"/>
          <w:b/>
          <w:color w:val="000000" w:themeColor="text1"/>
          <w:lang w:val="en-US"/>
        </w:rPr>
        <w:t xml:space="preserve"> </w:t>
      </w:r>
      <w:r w:rsidR="00D477C7" w:rsidRPr="00D477C7">
        <w:rPr>
          <w:rFonts w:hint="eastAsia"/>
          <w:color w:val="000000" w:themeColor="text1"/>
          <w:lang w:val="en-US"/>
        </w:rPr>
        <w:t>股东会股权登记日登记在册且有权出席会议行使表决权的所有股东，均可以通过网络投票系统行使表决权，但同一股份只能选择现场投票、网络投票或符合规定的其他投票方式中的一种表决方式。</w:t>
      </w:r>
    </w:p>
    <w:p w14:paraId="06A00EB6" w14:textId="5D8D1978" w:rsidR="00490439" w:rsidRDefault="001019DB">
      <w:pPr>
        <w:pStyle w:val="a5"/>
        <w:snapToGrid w:val="0"/>
        <w:spacing w:beforeLines="50" w:before="120" w:afterLines="50" w:after="120" w:line="360" w:lineRule="auto"/>
        <w:ind w:left="0" w:firstLineChars="200" w:firstLine="482"/>
        <w:jc w:val="both"/>
        <w:rPr>
          <w:b/>
          <w:color w:val="000000" w:themeColor="text1"/>
        </w:rPr>
      </w:pPr>
      <w:r>
        <w:rPr>
          <w:rFonts w:hint="eastAsia"/>
          <w:b/>
          <w:color w:val="000000" w:themeColor="text1"/>
        </w:rPr>
        <w:t>第六条</w:t>
      </w:r>
      <w:r>
        <w:rPr>
          <w:rFonts w:hint="eastAsia"/>
          <w:b/>
          <w:color w:val="000000" w:themeColor="text1"/>
          <w:lang w:val="en-US"/>
        </w:rPr>
        <w:t xml:space="preserve"> </w:t>
      </w:r>
      <w:r w:rsidR="00AA3C33">
        <w:rPr>
          <w:rFonts w:hint="eastAsia"/>
          <w:bCs/>
          <w:color w:val="000000" w:themeColor="text1"/>
        </w:rPr>
        <w:t>公司</w:t>
      </w:r>
      <w:r w:rsidR="00AA3C33" w:rsidRPr="00AA3C33">
        <w:rPr>
          <w:rFonts w:hint="eastAsia"/>
          <w:bCs/>
          <w:color w:val="000000" w:themeColor="text1"/>
        </w:rPr>
        <w:t>可以与上交所指</w:t>
      </w:r>
      <w:r w:rsidR="00AA3C33">
        <w:rPr>
          <w:rFonts w:hint="eastAsia"/>
          <w:bCs/>
          <w:color w:val="000000" w:themeColor="text1"/>
        </w:rPr>
        <w:t>定的上证所信息网络有限公司（以下简称“信息公司”）签订服务协议，</w:t>
      </w:r>
      <w:r w:rsidR="00AA3C33" w:rsidRPr="00AA3C33">
        <w:rPr>
          <w:rFonts w:hint="eastAsia"/>
          <w:bCs/>
          <w:color w:val="000000" w:themeColor="text1"/>
        </w:rPr>
        <w:t>委托信息公司提供股东会网络投票相关服务，并明确服务内容及相应的权利义务。</w:t>
      </w:r>
    </w:p>
    <w:p w14:paraId="5076D879" w14:textId="77777777" w:rsidR="00490439" w:rsidRDefault="001019DB">
      <w:pPr>
        <w:pStyle w:val="1"/>
        <w:snapToGrid w:val="0"/>
        <w:spacing w:beforeLines="50" w:afterLines="50" w:line="360" w:lineRule="auto"/>
        <w:rPr>
          <w:color w:val="000000" w:themeColor="text1"/>
        </w:rPr>
      </w:pPr>
      <w:r>
        <w:rPr>
          <w:rFonts w:hint="eastAsia"/>
          <w:color w:val="000000" w:themeColor="text1"/>
        </w:rPr>
        <w:t>第二章 网络投票的通知和准备</w:t>
      </w:r>
    </w:p>
    <w:p w14:paraId="65D993C3" w14:textId="37F6A52A" w:rsidR="00490439" w:rsidRDefault="001019DB">
      <w:pPr>
        <w:pStyle w:val="a5"/>
        <w:snapToGrid w:val="0"/>
        <w:spacing w:beforeLines="50" w:before="120" w:afterLines="50" w:after="120" w:line="360" w:lineRule="auto"/>
        <w:ind w:left="0" w:firstLineChars="200" w:firstLine="482"/>
        <w:jc w:val="both"/>
        <w:rPr>
          <w:bCs/>
          <w:color w:val="000000" w:themeColor="text1"/>
          <w:lang w:val="en-US"/>
        </w:rPr>
      </w:pPr>
      <w:r>
        <w:rPr>
          <w:rFonts w:hint="eastAsia"/>
          <w:b/>
          <w:color w:val="000000" w:themeColor="text1"/>
        </w:rPr>
        <w:t>第七条</w:t>
      </w:r>
      <w:r>
        <w:rPr>
          <w:rFonts w:hint="eastAsia"/>
          <w:b/>
          <w:color w:val="000000" w:themeColor="text1"/>
          <w:lang w:val="en-US"/>
        </w:rPr>
        <w:t xml:space="preserve"> </w:t>
      </w:r>
      <w:r>
        <w:rPr>
          <w:rFonts w:hint="eastAsia"/>
          <w:bCs/>
          <w:color w:val="000000" w:themeColor="text1"/>
          <w:lang w:val="en-US"/>
        </w:rPr>
        <w:t>公司</w:t>
      </w:r>
      <w:r w:rsidR="008A56B2" w:rsidRPr="008A56B2">
        <w:rPr>
          <w:rFonts w:hint="eastAsia"/>
          <w:bCs/>
          <w:color w:val="000000" w:themeColor="text1"/>
          <w:lang w:val="en-US"/>
        </w:rPr>
        <w:t>应当按本管理制</w:t>
      </w:r>
      <w:r w:rsidR="008A56B2">
        <w:rPr>
          <w:rFonts w:hint="eastAsia"/>
          <w:bCs/>
          <w:color w:val="000000" w:themeColor="text1"/>
          <w:lang w:val="en-US"/>
        </w:rPr>
        <w:t>度第四条的规定编制召开股东会通知公告，载明下列网络投票相关信息：</w:t>
      </w:r>
    </w:p>
    <w:p w14:paraId="0C2B1427" w14:textId="7545EF95" w:rsidR="008A56B2" w:rsidRDefault="008A56B2">
      <w:pPr>
        <w:pStyle w:val="a5"/>
        <w:snapToGrid w:val="0"/>
        <w:spacing w:beforeLines="50" w:before="120" w:afterLines="50" w:after="120" w:line="360" w:lineRule="auto"/>
        <w:ind w:left="0" w:firstLineChars="200" w:firstLine="480"/>
        <w:jc w:val="both"/>
        <w:rPr>
          <w:bCs/>
          <w:color w:val="000000" w:themeColor="text1"/>
          <w:lang w:val="en-US"/>
        </w:rPr>
      </w:pPr>
      <w:r>
        <w:rPr>
          <w:rFonts w:hint="eastAsia"/>
          <w:bCs/>
          <w:color w:val="000000" w:themeColor="text1"/>
          <w:lang w:val="en-US"/>
        </w:rPr>
        <w:lastRenderedPageBreak/>
        <w:t>（一）</w:t>
      </w:r>
      <w:r w:rsidRPr="008A56B2">
        <w:rPr>
          <w:rFonts w:hint="eastAsia"/>
          <w:bCs/>
          <w:color w:val="000000" w:themeColor="text1"/>
          <w:lang w:val="en-US"/>
        </w:rPr>
        <w:t>股东会的类型和届次</w:t>
      </w:r>
      <w:r>
        <w:rPr>
          <w:rFonts w:hint="eastAsia"/>
          <w:bCs/>
          <w:color w:val="000000" w:themeColor="text1"/>
          <w:lang w:val="en-US"/>
        </w:rPr>
        <w:t>；</w:t>
      </w:r>
    </w:p>
    <w:p w14:paraId="60B26875" w14:textId="1501B6C7" w:rsidR="008A56B2" w:rsidRDefault="008A56B2">
      <w:pPr>
        <w:pStyle w:val="a5"/>
        <w:snapToGrid w:val="0"/>
        <w:spacing w:beforeLines="50" w:before="120" w:afterLines="50" w:after="120" w:line="360" w:lineRule="auto"/>
        <w:ind w:left="0" w:firstLineChars="200" w:firstLine="480"/>
        <w:jc w:val="both"/>
        <w:rPr>
          <w:bCs/>
          <w:color w:val="000000" w:themeColor="text1"/>
          <w:lang w:val="en-US"/>
        </w:rPr>
      </w:pPr>
      <w:r>
        <w:rPr>
          <w:rFonts w:hint="eastAsia"/>
          <w:bCs/>
          <w:color w:val="000000" w:themeColor="text1"/>
          <w:lang w:val="en-US"/>
        </w:rPr>
        <w:t>（二）</w:t>
      </w:r>
      <w:r w:rsidRPr="008A56B2">
        <w:rPr>
          <w:rFonts w:hint="eastAsia"/>
          <w:bCs/>
          <w:color w:val="000000" w:themeColor="text1"/>
          <w:lang w:val="en-US"/>
        </w:rPr>
        <w:t>现场与网络投票的时间</w:t>
      </w:r>
      <w:r>
        <w:rPr>
          <w:rFonts w:hint="eastAsia"/>
          <w:bCs/>
          <w:color w:val="000000" w:themeColor="text1"/>
          <w:lang w:val="en-US"/>
        </w:rPr>
        <w:t>；</w:t>
      </w:r>
    </w:p>
    <w:p w14:paraId="7B1185AD" w14:textId="14148D0E" w:rsidR="008A56B2" w:rsidRDefault="008A56B2">
      <w:pPr>
        <w:pStyle w:val="a5"/>
        <w:snapToGrid w:val="0"/>
        <w:spacing w:beforeLines="50" w:before="120" w:afterLines="50" w:after="120" w:line="360" w:lineRule="auto"/>
        <w:ind w:left="0" w:firstLineChars="200" w:firstLine="480"/>
        <w:jc w:val="both"/>
        <w:rPr>
          <w:bCs/>
          <w:color w:val="000000" w:themeColor="text1"/>
          <w:lang w:val="en-US"/>
        </w:rPr>
      </w:pPr>
      <w:r>
        <w:rPr>
          <w:rFonts w:hint="eastAsia"/>
          <w:bCs/>
          <w:color w:val="000000" w:themeColor="text1"/>
          <w:lang w:val="en-US"/>
        </w:rPr>
        <w:t>（三）</w:t>
      </w:r>
      <w:r w:rsidRPr="008A56B2">
        <w:rPr>
          <w:rFonts w:hint="eastAsia"/>
          <w:bCs/>
          <w:color w:val="000000" w:themeColor="text1"/>
          <w:lang w:val="en-US"/>
        </w:rPr>
        <w:t>参会股东类型</w:t>
      </w:r>
      <w:r>
        <w:rPr>
          <w:rFonts w:hint="eastAsia"/>
          <w:bCs/>
          <w:color w:val="000000" w:themeColor="text1"/>
          <w:lang w:val="en-US"/>
        </w:rPr>
        <w:t>；</w:t>
      </w:r>
    </w:p>
    <w:p w14:paraId="528706B9" w14:textId="0DE88FFE" w:rsidR="008A56B2" w:rsidRDefault="008A56B2">
      <w:pPr>
        <w:pStyle w:val="a5"/>
        <w:snapToGrid w:val="0"/>
        <w:spacing w:beforeLines="50" w:before="120" w:afterLines="50" w:after="120" w:line="360" w:lineRule="auto"/>
        <w:ind w:left="0" w:firstLineChars="200" w:firstLine="480"/>
        <w:jc w:val="both"/>
        <w:rPr>
          <w:bCs/>
          <w:color w:val="000000" w:themeColor="text1"/>
          <w:lang w:val="en-US"/>
        </w:rPr>
      </w:pPr>
      <w:r>
        <w:rPr>
          <w:rFonts w:hint="eastAsia"/>
          <w:bCs/>
          <w:color w:val="000000" w:themeColor="text1"/>
          <w:lang w:val="en-US"/>
        </w:rPr>
        <w:t>（四）</w:t>
      </w:r>
      <w:r w:rsidRPr="008A56B2">
        <w:rPr>
          <w:rFonts w:hint="eastAsia"/>
          <w:bCs/>
          <w:color w:val="000000" w:themeColor="text1"/>
          <w:lang w:val="en-US"/>
        </w:rPr>
        <w:t>股权登记日或最后交易日</w:t>
      </w:r>
      <w:r>
        <w:rPr>
          <w:rFonts w:hint="eastAsia"/>
          <w:bCs/>
          <w:color w:val="000000" w:themeColor="text1"/>
          <w:lang w:val="en-US"/>
        </w:rPr>
        <w:t>；</w:t>
      </w:r>
    </w:p>
    <w:p w14:paraId="7243739E" w14:textId="5221C80D" w:rsidR="008A56B2" w:rsidRDefault="008A56B2">
      <w:pPr>
        <w:pStyle w:val="a5"/>
        <w:snapToGrid w:val="0"/>
        <w:spacing w:beforeLines="50" w:before="120" w:afterLines="50" w:after="120" w:line="360" w:lineRule="auto"/>
        <w:ind w:left="0" w:firstLineChars="200" w:firstLine="480"/>
        <w:jc w:val="both"/>
        <w:rPr>
          <w:bCs/>
          <w:color w:val="000000" w:themeColor="text1"/>
          <w:lang w:val="en-US"/>
        </w:rPr>
      </w:pPr>
      <w:r>
        <w:rPr>
          <w:rFonts w:hint="eastAsia"/>
          <w:bCs/>
          <w:color w:val="000000" w:themeColor="text1"/>
          <w:lang w:val="en-US"/>
        </w:rPr>
        <w:t>（五）</w:t>
      </w:r>
      <w:r w:rsidRPr="008A56B2">
        <w:rPr>
          <w:rFonts w:hint="eastAsia"/>
          <w:bCs/>
          <w:color w:val="000000" w:themeColor="text1"/>
          <w:lang w:val="en-US"/>
        </w:rPr>
        <w:t>拟审议的议案</w:t>
      </w:r>
      <w:r>
        <w:rPr>
          <w:rFonts w:hint="eastAsia"/>
          <w:bCs/>
          <w:color w:val="000000" w:themeColor="text1"/>
          <w:lang w:val="en-US"/>
        </w:rPr>
        <w:t>；</w:t>
      </w:r>
    </w:p>
    <w:p w14:paraId="2F3A01E9" w14:textId="37AA5187" w:rsidR="008A56B2" w:rsidRDefault="008A56B2">
      <w:pPr>
        <w:pStyle w:val="a5"/>
        <w:snapToGrid w:val="0"/>
        <w:spacing w:beforeLines="50" w:before="120" w:afterLines="50" w:after="120" w:line="360" w:lineRule="auto"/>
        <w:ind w:left="0" w:firstLineChars="200" w:firstLine="480"/>
        <w:jc w:val="both"/>
        <w:rPr>
          <w:bCs/>
          <w:color w:val="000000" w:themeColor="text1"/>
          <w:lang w:val="en-US"/>
        </w:rPr>
      </w:pPr>
      <w:r>
        <w:rPr>
          <w:rFonts w:hint="eastAsia"/>
          <w:bCs/>
          <w:color w:val="000000" w:themeColor="text1"/>
          <w:lang w:val="en-US"/>
        </w:rPr>
        <w:t>（六）</w:t>
      </w:r>
      <w:r w:rsidR="00F30AB6" w:rsidRPr="00F30AB6">
        <w:rPr>
          <w:rFonts w:hint="eastAsia"/>
          <w:bCs/>
          <w:color w:val="000000" w:themeColor="text1"/>
          <w:lang w:val="en-US"/>
        </w:rPr>
        <w:t>网络投票流程</w:t>
      </w:r>
      <w:r w:rsidR="00F30AB6">
        <w:rPr>
          <w:rFonts w:hint="eastAsia"/>
          <w:bCs/>
          <w:color w:val="000000" w:themeColor="text1"/>
          <w:lang w:val="en-US"/>
        </w:rPr>
        <w:t>；</w:t>
      </w:r>
    </w:p>
    <w:p w14:paraId="793EDB50" w14:textId="3E1C519E" w:rsidR="008A56B2" w:rsidRDefault="008A56B2">
      <w:pPr>
        <w:pStyle w:val="a5"/>
        <w:snapToGrid w:val="0"/>
        <w:spacing w:beforeLines="50" w:before="120" w:afterLines="50" w:after="120" w:line="360" w:lineRule="auto"/>
        <w:ind w:left="0" w:firstLineChars="200" w:firstLine="480"/>
        <w:jc w:val="both"/>
        <w:rPr>
          <w:bCs/>
          <w:color w:val="FF0000"/>
          <w:lang w:val="en-US"/>
        </w:rPr>
      </w:pPr>
      <w:r>
        <w:rPr>
          <w:rFonts w:hint="eastAsia"/>
          <w:bCs/>
          <w:color w:val="000000" w:themeColor="text1"/>
          <w:lang w:val="en-US"/>
        </w:rPr>
        <w:t>（七）</w:t>
      </w:r>
      <w:r w:rsidR="00F30AB6" w:rsidRPr="00F30AB6">
        <w:rPr>
          <w:rFonts w:hint="eastAsia"/>
          <w:bCs/>
          <w:color w:val="000000" w:themeColor="text1"/>
          <w:lang w:val="en-US"/>
        </w:rPr>
        <w:t>其他需要载明的网络投票信息</w:t>
      </w:r>
      <w:r w:rsidR="00F30AB6">
        <w:rPr>
          <w:rFonts w:hint="eastAsia"/>
          <w:bCs/>
          <w:color w:val="000000" w:themeColor="text1"/>
          <w:lang w:val="en-US"/>
        </w:rPr>
        <w:t>。</w:t>
      </w:r>
    </w:p>
    <w:p w14:paraId="7267DD99" w14:textId="0D0E9DB1" w:rsidR="005447BC" w:rsidRDefault="001019DB" w:rsidP="005447BC">
      <w:pPr>
        <w:pStyle w:val="a5"/>
        <w:snapToGrid w:val="0"/>
        <w:spacing w:beforeLines="50" w:before="120" w:afterLines="50" w:after="120" w:line="360" w:lineRule="auto"/>
        <w:ind w:left="0" w:firstLineChars="200" w:firstLine="482"/>
        <w:jc w:val="both"/>
        <w:rPr>
          <w:color w:val="000000" w:themeColor="text1"/>
          <w:lang w:val="en-US"/>
        </w:rPr>
      </w:pPr>
      <w:r>
        <w:rPr>
          <w:rFonts w:hint="eastAsia"/>
          <w:b/>
          <w:color w:val="000000" w:themeColor="text1"/>
        </w:rPr>
        <w:t>第八条</w:t>
      </w:r>
      <w:r>
        <w:rPr>
          <w:rFonts w:hint="eastAsia"/>
          <w:b/>
          <w:color w:val="000000" w:themeColor="text1"/>
          <w:lang w:val="en-US"/>
        </w:rPr>
        <w:t xml:space="preserve"> </w:t>
      </w:r>
      <w:r w:rsidR="005447BC" w:rsidRPr="005447BC">
        <w:rPr>
          <w:rFonts w:hint="eastAsia"/>
          <w:color w:val="000000" w:themeColor="text1"/>
          <w:lang w:val="en-US"/>
        </w:rPr>
        <w:t>出现下列情形之一的，股东会召集人应当按本管理制度第四条的规定及时编制相应的公告，补充披露相关信息：</w:t>
      </w:r>
    </w:p>
    <w:p w14:paraId="04C44E05" w14:textId="72428CB2" w:rsidR="005447BC" w:rsidRDefault="005447BC" w:rsidP="005447BC">
      <w:pPr>
        <w:pStyle w:val="a5"/>
        <w:snapToGrid w:val="0"/>
        <w:spacing w:beforeLines="50" w:before="120" w:afterLines="50" w:after="120" w:line="360" w:lineRule="auto"/>
        <w:ind w:left="0" w:firstLineChars="200" w:firstLine="480"/>
        <w:jc w:val="both"/>
        <w:rPr>
          <w:color w:val="000000" w:themeColor="text1"/>
          <w:lang w:val="en-US"/>
        </w:rPr>
      </w:pPr>
      <w:r>
        <w:rPr>
          <w:rFonts w:hint="eastAsia"/>
          <w:color w:val="000000" w:themeColor="text1"/>
          <w:lang w:val="en-US"/>
        </w:rPr>
        <w:t>（一）</w:t>
      </w:r>
      <w:r w:rsidR="00515208" w:rsidRPr="00515208">
        <w:rPr>
          <w:rFonts w:hint="eastAsia"/>
          <w:color w:val="000000" w:themeColor="text1"/>
          <w:lang w:val="en-US"/>
        </w:rPr>
        <w:t>股东会延期或取消</w:t>
      </w:r>
      <w:r w:rsidR="00515208">
        <w:rPr>
          <w:rFonts w:hint="eastAsia"/>
          <w:color w:val="000000" w:themeColor="text1"/>
          <w:lang w:val="en-US"/>
        </w:rPr>
        <w:t>；</w:t>
      </w:r>
    </w:p>
    <w:p w14:paraId="420DF562" w14:textId="7DAD68EA" w:rsidR="005447BC" w:rsidRDefault="005447BC" w:rsidP="005447BC">
      <w:pPr>
        <w:pStyle w:val="a5"/>
        <w:snapToGrid w:val="0"/>
        <w:spacing w:beforeLines="50" w:before="120" w:afterLines="50" w:after="120" w:line="360" w:lineRule="auto"/>
        <w:ind w:left="0" w:firstLineChars="200" w:firstLine="480"/>
        <w:jc w:val="both"/>
        <w:rPr>
          <w:color w:val="000000" w:themeColor="text1"/>
          <w:lang w:val="en-US"/>
        </w:rPr>
      </w:pPr>
      <w:r>
        <w:rPr>
          <w:rFonts w:hint="eastAsia"/>
          <w:color w:val="000000" w:themeColor="text1"/>
          <w:lang w:val="en-US"/>
        </w:rPr>
        <w:t>（二）</w:t>
      </w:r>
      <w:r w:rsidR="00515208" w:rsidRPr="00515208">
        <w:rPr>
          <w:rFonts w:hint="eastAsia"/>
          <w:color w:val="000000" w:themeColor="text1"/>
          <w:lang w:val="en-US"/>
        </w:rPr>
        <w:t>增加临时提案</w:t>
      </w:r>
      <w:r w:rsidR="00515208">
        <w:rPr>
          <w:rFonts w:hint="eastAsia"/>
          <w:color w:val="000000" w:themeColor="text1"/>
          <w:lang w:val="en-US"/>
        </w:rPr>
        <w:t>；</w:t>
      </w:r>
    </w:p>
    <w:p w14:paraId="64D49428" w14:textId="7FCCB438" w:rsidR="005447BC" w:rsidRDefault="005447BC" w:rsidP="005447BC">
      <w:pPr>
        <w:pStyle w:val="a5"/>
        <w:snapToGrid w:val="0"/>
        <w:spacing w:beforeLines="50" w:before="120" w:afterLines="50" w:after="120" w:line="360" w:lineRule="auto"/>
        <w:ind w:left="0" w:firstLineChars="200" w:firstLine="480"/>
        <w:jc w:val="both"/>
        <w:rPr>
          <w:color w:val="000000" w:themeColor="text1"/>
          <w:lang w:val="en-US"/>
        </w:rPr>
      </w:pPr>
      <w:r>
        <w:rPr>
          <w:rFonts w:hint="eastAsia"/>
          <w:color w:val="000000" w:themeColor="text1"/>
          <w:lang w:val="en-US"/>
        </w:rPr>
        <w:t>（三）</w:t>
      </w:r>
      <w:r w:rsidR="00515208" w:rsidRPr="00515208">
        <w:rPr>
          <w:rFonts w:hint="eastAsia"/>
          <w:color w:val="000000" w:themeColor="text1"/>
          <w:lang w:val="en-US"/>
        </w:rPr>
        <w:t>取消股东会通知中列明的提案</w:t>
      </w:r>
      <w:r w:rsidR="00515208">
        <w:rPr>
          <w:rFonts w:hint="eastAsia"/>
          <w:color w:val="000000" w:themeColor="text1"/>
          <w:lang w:val="en-US"/>
        </w:rPr>
        <w:t>；</w:t>
      </w:r>
    </w:p>
    <w:p w14:paraId="7903BD8A" w14:textId="3D1E1797" w:rsidR="005447BC" w:rsidRPr="005447BC" w:rsidRDefault="005447BC" w:rsidP="005447BC">
      <w:pPr>
        <w:pStyle w:val="a5"/>
        <w:snapToGrid w:val="0"/>
        <w:spacing w:beforeLines="50" w:before="120" w:afterLines="50" w:after="120" w:line="360" w:lineRule="auto"/>
        <w:ind w:left="0" w:firstLineChars="200" w:firstLine="480"/>
        <w:jc w:val="both"/>
        <w:rPr>
          <w:color w:val="000000" w:themeColor="text1"/>
          <w:lang w:val="en-US"/>
        </w:rPr>
      </w:pPr>
      <w:r>
        <w:rPr>
          <w:rFonts w:hint="eastAsia"/>
          <w:color w:val="000000" w:themeColor="text1"/>
          <w:lang w:val="en-US"/>
        </w:rPr>
        <w:t>（四）</w:t>
      </w:r>
      <w:r w:rsidR="00515208" w:rsidRPr="00515208">
        <w:rPr>
          <w:rFonts w:hint="eastAsia"/>
          <w:color w:val="000000" w:themeColor="text1"/>
          <w:lang w:val="en-US"/>
        </w:rPr>
        <w:t>补充或更正网络投票信息</w:t>
      </w:r>
      <w:r w:rsidR="00515208">
        <w:rPr>
          <w:rFonts w:hint="eastAsia"/>
          <w:color w:val="000000" w:themeColor="text1"/>
          <w:lang w:val="en-US"/>
        </w:rPr>
        <w:t>。</w:t>
      </w:r>
    </w:p>
    <w:p w14:paraId="4105158C" w14:textId="70195CFF" w:rsidR="00490439" w:rsidRDefault="001019DB">
      <w:pPr>
        <w:pStyle w:val="a5"/>
        <w:snapToGrid w:val="0"/>
        <w:spacing w:beforeLines="50" w:before="120" w:afterLines="50" w:after="120" w:line="360" w:lineRule="auto"/>
        <w:ind w:left="0" w:firstLineChars="200" w:firstLine="482"/>
        <w:jc w:val="both"/>
        <w:rPr>
          <w:color w:val="000000" w:themeColor="text1"/>
        </w:rPr>
      </w:pPr>
      <w:r>
        <w:rPr>
          <w:rFonts w:hint="eastAsia"/>
          <w:b/>
          <w:color w:val="000000" w:themeColor="text1"/>
        </w:rPr>
        <w:t>第</w:t>
      </w:r>
      <w:r>
        <w:rPr>
          <w:rFonts w:hint="eastAsia"/>
          <w:b/>
          <w:color w:val="000000" w:themeColor="text1"/>
          <w:lang w:val="en-US"/>
        </w:rPr>
        <w:t>九</w:t>
      </w:r>
      <w:r>
        <w:rPr>
          <w:rFonts w:hint="eastAsia"/>
          <w:b/>
          <w:color w:val="000000" w:themeColor="text1"/>
        </w:rPr>
        <w:t xml:space="preserve">条 </w:t>
      </w:r>
      <w:r w:rsidR="00515208" w:rsidRPr="00515208">
        <w:rPr>
          <w:rFonts w:hint="eastAsia"/>
          <w:color w:val="000000" w:themeColor="text1"/>
        </w:rPr>
        <w:t>公司采用累积投票制选举非职工代表董事的，应当在股东会召开通知公告中按下列议案组分别列示候选人，并提交表决：</w:t>
      </w:r>
    </w:p>
    <w:p w14:paraId="18119EF2" w14:textId="71EC8F8C" w:rsidR="00515208" w:rsidRDefault="00515208">
      <w:pPr>
        <w:pStyle w:val="a5"/>
        <w:snapToGrid w:val="0"/>
        <w:spacing w:beforeLines="50" w:before="120" w:afterLines="50" w:after="120" w:line="360" w:lineRule="auto"/>
        <w:ind w:left="0" w:firstLineChars="200" w:firstLine="480"/>
        <w:jc w:val="both"/>
        <w:rPr>
          <w:color w:val="000000" w:themeColor="text1"/>
        </w:rPr>
      </w:pPr>
      <w:r>
        <w:rPr>
          <w:rFonts w:hint="eastAsia"/>
          <w:color w:val="000000" w:themeColor="text1"/>
        </w:rPr>
        <w:t>（一）</w:t>
      </w:r>
      <w:r w:rsidRPr="00515208">
        <w:rPr>
          <w:rFonts w:hint="eastAsia"/>
          <w:color w:val="000000" w:themeColor="text1"/>
        </w:rPr>
        <w:t>非独立董事候选人</w:t>
      </w:r>
      <w:r>
        <w:rPr>
          <w:rFonts w:hint="eastAsia"/>
          <w:color w:val="000000" w:themeColor="text1"/>
        </w:rPr>
        <w:t>；</w:t>
      </w:r>
    </w:p>
    <w:p w14:paraId="784511FA" w14:textId="37BA285C" w:rsidR="00515208" w:rsidRPr="00515208" w:rsidRDefault="00515208">
      <w:pPr>
        <w:pStyle w:val="a5"/>
        <w:snapToGrid w:val="0"/>
        <w:spacing w:beforeLines="50" w:before="120" w:afterLines="50" w:after="120" w:line="360" w:lineRule="auto"/>
        <w:ind w:left="0" w:firstLineChars="200" w:firstLine="480"/>
        <w:jc w:val="both"/>
        <w:rPr>
          <w:bCs/>
          <w:color w:val="000000" w:themeColor="text1"/>
        </w:rPr>
      </w:pPr>
      <w:r>
        <w:rPr>
          <w:rFonts w:hint="eastAsia"/>
          <w:color w:val="000000" w:themeColor="text1"/>
        </w:rPr>
        <w:t>（二）</w:t>
      </w:r>
      <w:r w:rsidR="00C736E7" w:rsidRPr="00C736E7">
        <w:rPr>
          <w:rFonts w:hint="eastAsia"/>
          <w:color w:val="000000" w:themeColor="text1"/>
        </w:rPr>
        <w:t>独立董事候选人</w:t>
      </w:r>
      <w:r>
        <w:rPr>
          <w:rFonts w:hint="eastAsia"/>
          <w:color w:val="000000" w:themeColor="text1"/>
        </w:rPr>
        <w:t>。</w:t>
      </w:r>
    </w:p>
    <w:p w14:paraId="2A7D6C4B" w14:textId="0C501B1B" w:rsidR="00490439" w:rsidRDefault="001019DB" w:rsidP="00C736E7">
      <w:pPr>
        <w:pStyle w:val="a5"/>
        <w:snapToGrid w:val="0"/>
        <w:spacing w:beforeLines="50" w:before="120" w:afterLines="50" w:after="120" w:line="360" w:lineRule="auto"/>
        <w:ind w:left="0" w:firstLineChars="200" w:firstLine="482"/>
        <w:jc w:val="both"/>
        <w:rPr>
          <w:bCs/>
          <w:color w:val="000000" w:themeColor="text1"/>
        </w:rPr>
      </w:pPr>
      <w:r>
        <w:rPr>
          <w:rFonts w:hint="eastAsia"/>
          <w:b/>
          <w:color w:val="000000" w:themeColor="text1"/>
        </w:rPr>
        <w:t>第</w:t>
      </w:r>
      <w:r>
        <w:rPr>
          <w:rFonts w:hint="eastAsia"/>
          <w:b/>
          <w:color w:val="000000" w:themeColor="text1"/>
          <w:lang w:val="en-US"/>
        </w:rPr>
        <w:t>十</w:t>
      </w:r>
      <w:r>
        <w:rPr>
          <w:rFonts w:hint="eastAsia"/>
          <w:b/>
          <w:color w:val="000000" w:themeColor="text1"/>
        </w:rPr>
        <w:t>条</w:t>
      </w:r>
      <w:r>
        <w:rPr>
          <w:rFonts w:hint="eastAsia"/>
          <w:b/>
          <w:color w:val="000000" w:themeColor="text1"/>
          <w:lang w:val="en-US"/>
        </w:rPr>
        <w:t xml:space="preserve"> </w:t>
      </w:r>
      <w:r w:rsidR="00C736E7" w:rsidRPr="00C736E7">
        <w:rPr>
          <w:rFonts w:hint="eastAsia"/>
          <w:color w:val="000000" w:themeColor="text1"/>
          <w:lang w:val="en-US"/>
        </w:rPr>
        <w:t>公司通过上交所信息披露电子化系统提交披露本管理制度第七条和第八条规定的公告时，应核对、确认并保证所提交的网络投票信息的准确和完整。</w:t>
      </w:r>
    </w:p>
    <w:p w14:paraId="1A529A24" w14:textId="7FDED838" w:rsidR="00490439" w:rsidRDefault="001019DB" w:rsidP="00FE6EC3">
      <w:pPr>
        <w:pStyle w:val="a5"/>
        <w:snapToGrid w:val="0"/>
        <w:spacing w:beforeLines="50" w:before="120" w:afterLines="50" w:after="120" w:line="360" w:lineRule="auto"/>
        <w:ind w:left="0" w:firstLineChars="200" w:firstLine="482"/>
        <w:jc w:val="both"/>
        <w:rPr>
          <w:bCs/>
          <w:color w:val="000000" w:themeColor="text1"/>
        </w:rPr>
      </w:pPr>
      <w:r>
        <w:rPr>
          <w:rFonts w:hint="eastAsia"/>
          <w:b/>
          <w:color w:val="000000" w:themeColor="text1"/>
        </w:rPr>
        <w:t>第</w:t>
      </w:r>
      <w:r>
        <w:rPr>
          <w:rFonts w:hint="eastAsia"/>
          <w:b/>
          <w:color w:val="000000" w:themeColor="text1"/>
          <w:lang w:val="en-US"/>
        </w:rPr>
        <w:t>十一</w:t>
      </w:r>
      <w:r>
        <w:rPr>
          <w:rFonts w:hint="eastAsia"/>
          <w:b/>
          <w:color w:val="000000" w:themeColor="text1"/>
        </w:rPr>
        <w:t>条</w:t>
      </w:r>
      <w:r>
        <w:rPr>
          <w:rFonts w:hint="eastAsia"/>
          <w:b/>
          <w:color w:val="000000" w:themeColor="text1"/>
          <w:lang w:val="en-US"/>
        </w:rPr>
        <w:t xml:space="preserve"> </w:t>
      </w:r>
      <w:r w:rsidR="00FE6EC3">
        <w:rPr>
          <w:rFonts w:hint="eastAsia"/>
          <w:color w:val="000000" w:themeColor="text1"/>
          <w:lang w:val="en-US"/>
        </w:rPr>
        <w:t>公司应当在股东会召开两个交易日前，</w:t>
      </w:r>
      <w:r w:rsidR="00FE6EC3" w:rsidRPr="00FE6EC3">
        <w:rPr>
          <w:rFonts w:hint="eastAsia"/>
          <w:color w:val="000000" w:themeColor="text1"/>
          <w:lang w:val="en-US"/>
        </w:rPr>
        <w:t>向信</w:t>
      </w:r>
      <w:r w:rsidR="00FE6EC3">
        <w:rPr>
          <w:rFonts w:hint="eastAsia"/>
          <w:color w:val="000000" w:themeColor="text1"/>
          <w:lang w:val="en-US"/>
        </w:rPr>
        <w:t>息公司提供股权登记日登记在册的全部股东数据，包括股东姓名或名称、</w:t>
      </w:r>
      <w:r w:rsidR="00FE6EC3" w:rsidRPr="00FE6EC3">
        <w:rPr>
          <w:rFonts w:hint="eastAsia"/>
          <w:color w:val="000000" w:themeColor="text1"/>
          <w:lang w:val="en-US"/>
        </w:rPr>
        <w:t>股东账号、持股数量等内容。股东会股权登记日和网络投票开始日之间应当至少间隔两个交易日。</w:t>
      </w:r>
    </w:p>
    <w:p w14:paraId="79E35851" w14:textId="62A5146C" w:rsidR="00490439" w:rsidRDefault="001019DB">
      <w:pPr>
        <w:pStyle w:val="a5"/>
        <w:snapToGrid w:val="0"/>
        <w:spacing w:beforeLines="50" w:before="120" w:afterLines="50" w:after="120" w:line="360" w:lineRule="auto"/>
        <w:ind w:left="0" w:firstLineChars="200" w:firstLine="482"/>
        <w:jc w:val="both"/>
        <w:rPr>
          <w:bCs/>
          <w:color w:val="000000" w:themeColor="text1"/>
        </w:rPr>
      </w:pPr>
      <w:r>
        <w:rPr>
          <w:rFonts w:hint="eastAsia"/>
          <w:b/>
          <w:color w:val="000000" w:themeColor="text1"/>
        </w:rPr>
        <w:t>第十</w:t>
      </w:r>
      <w:r>
        <w:rPr>
          <w:rFonts w:hint="eastAsia"/>
          <w:b/>
          <w:color w:val="000000" w:themeColor="text1"/>
          <w:lang w:val="en-US"/>
        </w:rPr>
        <w:t>二</w:t>
      </w:r>
      <w:r>
        <w:rPr>
          <w:rFonts w:hint="eastAsia"/>
          <w:b/>
          <w:color w:val="000000" w:themeColor="text1"/>
        </w:rPr>
        <w:t xml:space="preserve">条 </w:t>
      </w:r>
      <w:r>
        <w:rPr>
          <w:rFonts w:hint="eastAsia"/>
          <w:bCs/>
          <w:color w:val="000000" w:themeColor="text1"/>
        </w:rPr>
        <w:t>公司</w:t>
      </w:r>
      <w:r w:rsidR="00110441" w:rsidRPr="00110441">
        <w:rPr>
          <w:rFonts w:hint="eastAsia"/>
          <w:bCs/>
          <w:color w:val="000000" w:themeColor="text1"/>
        </w:rPr>
        <w:t>应当在股东会投票起始日的前一交易日，登录上交所上市公司信息服务平台（网址：</w:t>
      </w:r>
      <w:r w:rsidR="00110441" w:rsidRPr="00110441">
        <w:rPr>
          <w:bCs/>
          <w:color w:val="000000" w:themeColor="text1"/>
        </w:rPr>
        <w:t>list.sseinfo.com），再次核对、确认网络投票信息的准确和完整。</w:t>
      </w:r>
    </w:p>
    <w:p w14:paraId="2842A1ED" w14:textId="54535BBF" w:rsidR="00F55AFE" w:rsidRPr="00F55AFE" w:rsidRDefault="001019DB" w:rsidP="00F55AFE">
      <w:pPr>
        <w:pStyle w:val="a5"/>
        <w:snapToGrid w:val="0"/>
        <w:spacing w:beforeLines="50" w:before="120" w:afterLines="50" w:after="120" w:line="360" w:lineRule="auto"/>
        <w:ind w:left="0" w:firstLineChars="200" w:firstLine="482"/>
        <w:jc w:val="both"/>
        <w:rPr>
          <w:bCs/>
          <w:color w:val="000000" w:themeColor="text1"/>
          <w:lang w:val="en-US"/>
        </w:rPr>
      </w:pPr>
      <w:r>
        <w:rPr>
          <w:rFonts w:hint="eastAsia"/>
          <w:b/>
          <w:color w:val="000000" w:themeColor="text1"/>
        </w:rPr>
        <w:lastRenderedPageBreak/>
        <w:t>第十</w:t>
      </w:r>
      <w:r>
        <w:rPr>
          <w:rFonts w:hint="eastAsia"/>
          <w:b/>
          <w:color w:val="000000" w:themeColor="text1"/>
          <w:lang w:val="en-US"/>
        </w:rPr>
        <w:t>三</w:t>
      </w:r>
      <w:r>
        <w:rPr>
          <w:rFonts w:hint="eastAsia"/>
          <w:b/>
          <w:color w:val="000000" w:themeColor="text1"/>
        </w:rPr>
        <w:t xml:space="preserve">条 </w:t>
      </w:r>
      <w:r w:rsidR="00F55AFE">
        <w:rPr>
          <w:rFonts w:hint="eastAsia"/>
          <w:bCs/>
          <w:color w:val="000000" w:themeColor="text1"/>
          <w:lang w:val="en-US"/>
        </w:rPr>
        <w:t>根据相关规则的规定，</w:t>
      </w:r>
      <w:r w:rsidR="00F55AFE" w:rsidRPr="00F55AFE">
        <w:rPr>
          <w:rFonts w:hint="eastAsia"/>
          <w:bCs/>
          <w:color w:val="000000" w:themeColor="text1"/>
          <w:lang w:val="en-US"/>
        </w:rPr>
        <w:t>下列股票名义持有人行使表决权需要事先征求实际持有人的</w:t>
      </w:r>
      <w:r w:rsidR="00F55AFE">
        <w:rPr>
          <w:rFonts w:hint="eastAsia"/>
          <w:bCs/>
          <w:color w:val="000000" w:themeColor="text1"/>
          <w:lang w:val="en-US"/>
        </w:rPr>
        <w:t>投票意见的，可以委托信息公司通过股东会投票意见代征集系统（网址：</w:t>
      </w:r>
      <w:r w:rsidR="00F55AFE" w:rsidRPr="00F55AFE">
        <w:rPr>
          <w:bCs/>
          <w:color w:val="000000" w:themeColor="text1"/>
          <w:lang w:val="en-US"/>
        </w:rPr>
        <w:t>www.sseinfo.com</w:t>
      </w:r>
      <w:r w:rsidR="00F55AFE">
        <w:rPr>
          <w:bCs/>
          <w:color w:val="000000" w:themeColor="text1"/>
          <w:lang w:val="en-US"/>
        </w:rPr>
        <w:t>）</w:t>
      </w:r>
      <w:r w:rsidR="00F55AFE">
        <w:rPr>
          <w:rFonts w:hint="eastAsia"/>
          <w:bCs/>
          <w:color w:val="000000" w:themeColor="text1"/>
          <w:lang w:val="en-US"/>
        </w:rPr>
        <w:t>，</w:t>
      </w:r>
      <w:r w:rsidR="00F55AFE">
        <w:rPr>
          <w:bCs/>
          <w:color w:val="000000" w:themeColor="text1"/>
          <w:lang w:val="en-US"/>
        </w:rPr>
        <w:t>征集实际持有人对股东会拟审议事项的投票意见</w:t>
      </w:r>
      <w:r w:rsidR="00F55AFE">
        <w:rPr>
          <w:rFonts w:hint="eastAsia"/>
          <w:bCs/>
          <w:color w:val="000000" w:themeColor="text1"/>
          <w:lang w:val="en-US"/>
        </w:rPr>
        <w:t>：</w:t>
      </w:r>
    </w:p>
    <w:p w14:paraId="1559079F" w14:textId="5220F250" w:rsidR="00490439" w:rsidRDefault="00FD4BCD">
      <w:pPr>
        <w:pStyle w:val="a5"/>
        <w:snapToGrid w:val="0"/>
        <w:spacing w:beforeLines="50" w:before="120" w:afterLines="50" w:after="120" w:line="360" w:lineRule="auto"/>
        <w:ind w:left="0" w:firstLineChars="200" w:firstLine="480"/>
        <w:jc w:val="both"/>
        <w:rPr>
          <w:bCs/>
          <w:color w:val="000000" w:themeColor="text1"/>
          <w:lang w:val="en-US"/>
        </w:rPr>
      </w:pPr>
      <w:r>
        <w:rPr>
          <w:rFonts w:hint="eastAsia"/>
          <w:bCs/>
          <w:color w:val="000000" w:themeColor="text1"/>
          <w:lang w:val="en-US"/>
        </w:rPr>
        <w:t>（一）持有融资融券客户信用交易担保证券账户的证券公司；</w:t>
      </w:r>
    </w:p>
    <w:p w14:paraId="0133F232" w14:textId="298C2226" w:rsidR="00490439" w:rsidRDefault="00DF6E05">
      <w:pPr>
        <w:pStyle w:val="a5"/>
        <w:snapToGrid w:val="0"/>
        <w:spacing w:beforeLines="50" w:before="120" w:afterLines="50" w:after="120" w:line="360" w:lineRule="auto"/>
        <w:ind w:left="0" w:firstLineChars="200" w:firstLine="480"/>
        <w:jc w:val="both"/>
        <w:rPr>
          <w:bCs/>
          <w:color w:val="000000" w:themeColor="text1"/>
          <w:lang w:val="en-US"/>
        </w:rPr>
      </w:pPr>
      <w:r>
        <w:rPr>
          <w:rFonts w:hint="eastAsia"/>
          <w:bCs/>
          <w:color w:val="000000" w:themeColor="text1"/>
          <w:lang w:val="en-US"/>
        </w:rPr>
        <w:t>（二）</w:t>
      </w:r>
      <w:r w:rsidRPr="00DF6E05">
        <w:rPr>
          <w:rFonts w:hint="eastAsia"/>
          <w:bCs/>
          <w:color w:val="000000" w:themeColor="text1"/>
          <w:lang w:val="en-US"/>
        </w:rPr>
        <w:t>持有转融通担保证券账户的中国证券金融股份有限公司（以下简称“证金公司”）</w:t>
      </w:r>
      <w:r>
        <w:rPr>
          <w:rFonts w:hint="eastAsia"/>
          <w:bCs/>
          <w:color w:val="000000" w:themeColor="text1"/>
          <w:lang w:val="en-US"/>
        </w:rPr>
        <w:t>；</w:t>
      </w:r>
    </w:p>
    <w:p w14:paraId="6FCA38E1" w14:textId="34E16D17" w:rsidR="00490439" w:rsidRDefault="00DF6E05">
      <w:pPr>
        <w:pStyle w:val="a5"/>
        <w:snapToGrid w:val="0"/>
        <w:spacing w:beforeLines="50" w:before="120" w:afterLines="50" w:after="120" w:line="360" w:lineRule="auto"/>
        <w:ind w:left="0" w:firstLineChars="200" w:firstLine="480"/>
        <w:jc w:val="both"/>
        <w:rPr>
          <w:bCs/>
          <w:color w:val="000000" w:themeColor="text1"/>
          <w:lang w:val="en-US"/>
        </w:rPr>
      </w:pPr>
      <w:r>
        <w:rPr>
          <w:rFonts w:hint="eastAsia"/>
          <w:bCs/>
          <w:color w:val="000000" w:themeColor="text1"/>
          <w:lang w:val="en-US"/>
        </w:rPr>
        <w:t>（三）</w:t>
      </w:r>
      <w:r w:rsidRPr="00DF6E05">
        <w:rPr>
          <w:rFonts w:hint="eastAsia"/>
          <w:bCs/>
          <w:color w:val="000000" w:themeColor="text1"/>
          <w:lang w:val="en-US"/>
        </w:rPr>
        <w:t>合格境外机构投资者（</w:t>
      </w:r>
      <w:r w:rsidRPr="00DF6E05">
        <w:rPr>
          <w:bCs/>
          <w:color w:val="000000" w:themeColor="text1"/>
          <w:lang w:val="en-US"/>
        </w:rPr>
        <w:t>QFII）</w:t>
      </w:r>
      <w:r>
        <w:rPr>
          <w:rFonts w:hint="eastAsia"/>
          <w:bCs/>
          <w:color w:val="000000" w:themeColor="text1"/>
          <w:lang w:val="en-US"/>
        </w:rPr>
        <w:t>；</w:t>
      </w:r>
    </w:p>
    <w:p w14:paraId="50851893" w14:textId="5D80C3CC" w:rsidR="00490439" w:rsidRDefault="00DF6E05">
      <w:pPr>
        <w:pStyle w:val="a5"/>
        <w:snapToGrid w:val="0"/>
        <w:spacing w:beforeLines="50" w:before="120" w:afterLines="50" w:after="120" w:line="360" w:lineRule="auto"/>
        <w:ind w:left="0" w:firstLineChars="200" w:firstLine="480"/>
        <w:jc w:val="both"/>
        <w:rPr>
          <w:bCs/>
          <w:color w:val="000000" w:themeColor="text1"/>
          <w:lang w:val="en-US"/>
        </w:rPr>
      </w:pPr>
      <w:r>
        <w:rPr>
          <w:rFonts w:hint="eastAsia"/>
          <w:bCs/>
          <w:color w:val="000000" w:themeColor="text1"/>
          <w:lang w:val="en-US"/>
        </w:rPr>
        <w:t>（四）</w:t>
      </w:r>
      <w:r w:rsidRPr="00DF6E05">
        <w:rPr>
          <w:rFonts w:hint="eastAsia"/>
          <w:bCs/>
          <w:color w:val="000000" w:themeColor="text1"/>
          <w:lang w:val="en-US"/>
        </w:rPr>
        <w:t>持</w:t>
      </w:r>
      <w:r>
        <w:rPr>
          <w:rFonts w:hint="eastAsia"/>
          <w:bCs/>
          <w:color w:val="000000" w:themeColor="text1"/>
          <w:lang w:val="en-US"/>
        </w:rPr>
        <w:t>有沪股通股票的香港中央结算有限公司（以下简称“香港结算公司”）；</w:t>
      </w:r>
    </w:p>
    <w:p w14:paraId="3FD7765A" w14:textId="17953378" w:rsidR="00490439" w:rsidRDefault="001019DB">
      <w:pPr>
        <w:pStyle w:val="a5"/>
        <w:snapToGrid w:val="0"/>
        <w:spacing w:beforeLines="50" w:before="120" w:afterLines="50" w:after="120" w:line="360" w:lineRule="auto"/>
        <w:ind w:left="0" w:firstLineChars="200" w:firstLine="480"/>
        <w:jc w:val="both"/>
        <w:rPr>
          <w:bCs/>
          <w:color w:val="000000" w:themeColor="text1"/>
          <w:lang w:val="en-US"/>
        </w:rPr>
      </w:pPr>
      <w:r>
        <w:rPr>
          <w:rFonts w:hint="eastAsia"/>
          <w:bCs/>
          <w:color w:val="000000" w:themeColor="text1"/>
          <w:lang w:val="en-US"/>
        </w:rPr>
        <w:t>（五）</w:t>
      </w:r>
      <w:r w:rsidR="00DF6E05">
        <w:rPr>
          <w:rFonts w:hint="eastAsia"/>
          <w:bCs/>
          <w:color w:val="000000" w:themeColor="text1"/>
          <w:lang w:val="en-US"/>
        </w:rPr>
        <w:t>中国证监会和上交</w:t>
      </w:r>
      <w:r w:rsidR="00DF6E05" w:rsidRPr="00DF6E05">
        <w:rPr>
          <w:rFonts w:hint="eastAsia"/>
          <w:bCs/>
          <w:color w:val="000000" w:themeColor="text1"/>
          <w:lang w:val="en-US"/>
        </w:rPr>
        <w:t>所认定的其他股票名义持有人。</w:t>
      </w:r>
    </w:p>
    <w:p w14:paraId="09E710EA" w14:textId="76011D00" w:rsidR="00490439" w:rsidRPr="00DF6E05" w:rsidRDefault="00DF6E05" w:rsidP="00F55AFE">
      <w:pPr>
        <w:pStyle w:val="a5"/>
        <w:snapToGrid w:val="0"/>
        <w:spacing w:beforeLines="50" w:before="120" w:afterLines="50" w:after="120" w:line="360" w:lineRule="auto"/>
        <w:ind w:left="0" w:firstLineChars="200" w:firstLine="480"/>
        <w:jc w:val="both"/>
        <w:rPr>
          <w:bCs/>
          <w:color w:val="000000" w:themeColor="text1"/>
          <w:lang w:val="en-US"/>
        </w:rPr>
      </w:pPr>
      <w:r w:rsidRPr="00DF6E05">
        <w:rPr>
          <w:rFonts w:hint="eastAsia"/>
          <w:bCs/>
          <w:color w:val="000000" w:themeColor="text1"/>
          <w:lang w:val="en-US"/>
        </w:rPr>
        <w:t>征集时间为股东会投票起始日前一交易日（征集日）的</w:t>
      </w:r>
      <w:r w:rsidRPr="00DF6E05">
        <w:rPr>
          <w:bCs/>
          <w:color w:val="000000" w:themeColor="text1"/>
          <w:lang w:val="en-US"/>
        </w:rPr>
        <w:t>9:15－15:00</w:t>
      </w:r>
      <w:r>
        <w:rPr>
          <w:rFonts w:hint="eastAsia"/>
          <w:bCs/>
          <w:color w:val="000000" w:themeColor="text1"/>
          <w:lang w:val="en-US"/>
        </w:rPr>
        <w:t>。</w:t>
      </w:r>
    </w:p>
    <w:p w14:paraId="279F5670" w14:textId="36BE363D" w:rsidR="00490439" w:rsidRDefault="001019DB">
      <w:pPr>
        <w:pStyle w:val="1"/>
        <w:snapToGrid w:val="0"/>
        <w:spacing w:beforeLines="50" w:afterLines="50" w:line="360" w:lineRule="auto"/>
        <w:rPr>
          <w:color w:val="000000" w:themeColor="text1"/>
        </w:rPr>
      </w:pPr>
      <w:r>
        <w:rPr>
          <w:rFonts w:hint="eastAsia"/>
          <w:color w:val="000000" w:themeColor="text1"/>
        </w:rPr>
        <w:t>第三章 股东会</w:t>
      </w:r>
      <w:r w:rsidR="00BC6F2D">
        <w:rPr>
          <w:rFonts w:hint="eastAsia"/>
          <w:color w:val="000000" w:themeColor="text1"/>
        </w:rPr>
        <w:t>网络投票的方法和</w:t>
      </w:r>
      <w:r>
        <w:rPr>
          <w:rFonts w:hint="eastAsia"/>
          <w:color w:val="000000" w:themeColor="text1"/>
        </w:rPr>
        <w:t>程序</w:t>
      </w:r>
    </w:p>
    <w:p w14:paraId="131491FA" w14:textId="23AADE2C" w:rsidR="00490439" w:rsidRDefault="001019DB">
      <w:pPr>
        <w:pStyle w:val="a5"/>
        <w:snapToGrid w:val="0"/>
        <w:spacing w:beforeLines="50" w:before="120" w:afterLines="50" w:after="120" w:line="360" w:lineRule="auto"/>
        <w:ind w:left="0" w:firstLineChars="200" w:firstLine="482"/>
        <w:jc w:val="both"/>
        <w:rPr>
          <w:bCs/>
          <w:color w:val="000000" w:themeColor="text1"/>
        </w:rPr>
      </w:pPr>
      <w:r>
        <w:rPr>
          <w:rFonts w:hint="eastAsia"/>
          <w:b/>
          <w:color w:val="000000" w:themeColor="text1"/>
        </w:rPr>
        <w:t>第十</w:t>
      </w:r>
      <w:r>
        <w:rPr>
          <w:rFonts w:hint="eastAsia"/>
          <w:b/>
          <w:color w:val="000000" w:themeColor="text1"/>
          <w:lang w:val="en-US"/>
        </w:rPr>
        <w:t>四</w:t>
      </w:r>
      <w:r>
        <w:rPr>
          <w:rFonts w:hint="eastAsia"/>
          <w:b/>
          <w:color w:val="000000" w:themeColor="text1"/>
        </w:rPr>
        <w:t>条</w:t>
      </w:r>
      <w:r>
        <w:rPr>
          <w:rFonts w:hint="eastAsia"/>
          <w:b/>
          <w:color w:val="000000" w:themeColor="text1"/>
          <w:lang w:val="en-US"/>
        </w:rPr>
        <w:t xml:space="preserve"> </w:t>
      </w:r>
      <w:r>
        <w:rPr>
          <w:rFonts w:hint="eastAsia"/>
          <w:bCs/>
          <w:color w:val="000000" w:themeColor="text1"/>
        </w:rPr>
        <w:t>公司</w:t>
      </w:r>
      <w:r w:rsidR="002840D8">
        <w:rPr>
          <w:rFonts w:hint="eastAsia"/>
          <w:bCs/>
          <w:color w:val="000000" w:themeColor="text1"/>
        </w:rPr>
        <w:t>利用上交所网络投票系统为股东提供网络投票方式的，</w:t>
      </w:r>
      <w:r w:rsidR="002840D8" w:rsidRPr="002840D8">
        <w:rPr>
          <w:rFonts w:hint="eastAsia"/>
          <w:bCs/>
          <w:color w:val="000000" w:themeColor="text1"/>
        </w:rPr>
        <w:t>现场股东会应当在上交所交易日召开。</w:t>
      </w:r>
    </w:p>
    <w:p w14:paraId="5415F070" w14:textId="221AE30B" w:rsidR="00490439" w:rsidRDefault="001019DB">
      <w:pPr>
        <w:pStyle w:val="a5"/>
        <w:snapToGrid w:val="0"/>
        <w:spacing w:beforeLines="50" w:before="120" w:afterLines="50" w:after="120" w:line="360" w:lineRule="auto"/>
        <w:ind w:left="0" w:firstLineChars="200" w:firstLine="482"/>
        <w:jc w:val="both"/>
        <w:rPr>
          <w:bCs/>
          <w:color w:val="000000" w:themeColor="text1"/>
        </w:rPr>
      </w:pPr>
      <w:r>
        <w:rPr>
          <w:rFonts w:hint="eastAsia"/>
          <w:b/>
          <w:color w:val="000000" w:themeColor="text1"/>
        </w:rPr>
        <w:t>第十</w:t>
      </w:r>
      <w:r>
        <w:rPr>
          <w:rFonts w:hint="eastAsia"/>
          <w:b/>
          <w:color w:val="000000" w:themeColor="text1"/>
          <w:lang w:val="en-US"/>
        </w:rPr>
        <w:t>五</w:t>
      </w:r>
      <w:r>
        <w:rPr>
          <w:rFonts w:hint="eastAsia"/>
          <w:b/>
          <w:color w:val="000000" w:themeColor="text1"/>
        </w:rPr>
        <w:t>条</w:t>
      </w:r>
      <w:r>
        <w:rPr>
          <w:rFonts w:hint="eastAsia"/>
          <w:b/>
          <w:color w:val="000000" w:themeColor="text1"/>
          <w:lang w:val="en-US"/>
        </w:rPr>
        <w:t xml:space="preserve"> </w:t>
      </w:r>
      <w:r w:rsidR="005E3F56">
        <w:rPr>
          <w:rFonts w:hint="eastAsia"/>
          <w:color w:val="000000" w:themeColor="text1"/>
          <w:lang w:val="en-US"/>
        </w:rPr>
        <w:t>公司股东通过上交所交易系统投票平台投票的，</w:t>
      </w:r>
      <w:r w:rsidR="005E3F56" w:rsidRPr="005E3F56">
        <w:rPr>
          <w:rFonts w:hint="eastAsia"/>
          <w:color w:val="000000" w:themeColor="text1"/>
          <w:lang w:val="en-US"/>
        </w:rPr>
        <w:t>可以通过股东账户登录其指定交易的证券公司交易终端，参加网络投票。</w:t>
      </w:r>
    </w:p>
    <w:p w14:paraId="0C837E47" w14:textId="6B56CAA7" w:rsidR="00490439" w:rsidRDefault="005E3F56">
      <w:pPr>
        <w:pStyle w:val="a5"/>
        <w:snapToGrid w:val="0"/>
        <w:spacing w:beforeLines="50" w:before="120" w:afterLines="50" w:after="120" w:line="360" w:lineRule="auto"/>
        <w:ind w:left="0" w:firstLineChars="200" w:firstLine="480"/>
        <w:jc w:val="both"/>
        <w:rPr>
          <w:bCs/>
          <w:color w:val="000000" w:themeColor="text1"/>
        </w:rPr>
      </w:pPr>
      <w:r w:rsidRPr="005E3F56">
        <w:rPr>
          <w:rFonts w:hint="eastAsia"/>
          <w:bCs/>
          <w:color w:val="000000" w:themeColor="text1"/>
        </w:rPr>
        <w:t>通过交易系统投票平台进行网络投票的时间为股东会召开当日的交易时间段。</w:t>
      </w:r>
    </w:p>
    <w:p w14:paraId="7EEDBFED" w14:textId="69C17382" w:rsidR="00490439" w:rsidRDefault="001019DB">
      <w:pPr>
        <w:pStyle w:val="a5"/>
        <w:snapToGrid w:val="0"/>
        <w:spacing w:beforeLines="50" w:before="120" w:afterLines="50" w:after="120" w:line="360" w:lineRule="auto"/>
        <w:ind w:left="0" w:firstLineChars="200" w:firstLine="482"/>
        <w:jc w:val="both"/>
        <w:rPr>
          <w:bCs/>
          <w:color w:val="000000" w:themeColor="text1"/>
        </w:rPr>
      </w:pPr>
      <w:r>
        <w:rPr>
          <w:rFonts w:hint="eastAsia"/>
          <w:b/>
          <w:color w:val="000000" w:themeColor="text1"/>
        </w:rPr>
        <w:t>第十</w:t>
      </w:r>
      <w:r>
        <w:rPr>
          <w:rFonts w:hint="eastAsia"/>
          <w:b/>
          <w:color w:val="000000" w:themeColor="text1"/>
          <w:lang w:val="en-US"/>
        </w:rPr>
        <w:t>六</w:t>
      </w:r>
      <w:r>
        <w:rPr>
          <w:rFonts w:hint="eastAsia"/>
          <w:b/>
          <w:color w:val="000000" w:themeColor="text1"/>
        </w:rPr>
        <w:t xml:space="preserve">条 </w:t>
      </w:r>
      <w:r>
        <w:rPr>
          <w:rFonts w:hint="eastAsia"/>
          <w:bCs/>
          <w:color w:val="000000" w:themeColor="text1"/>
        </w:rPr>
        <w:t>公司</w:t>
      </w:r>
      <w:r w:rsidR="005E3F56" w:rsidRPr="005E3F56">
        <w:rPr>
          <w:rFonts w:hint="eastAsia"/>
          <w:bCs/>
          <w:color w:val="000000" w:themeColor="text1"/>
        </w:rPr>
        <w:t>股东通</w:t>
      </w:r>
      <w:r w:rsidR="00684146">
        <w:rPr>
          <w:rFonts w:hint="eastAsia"/>
          <w:bCs/>
          <w:color w:val="000000" w:themeColor="text1"/>
        </w:rPr>
        <w:t>过上交所互联网投票平台投票的，</w:t>
      </w:r>
      <w:r w:rsidR="005E3F56" w:rsidRPr="005E3F56">
        <w:rPr>
          <w:rFonts w:hint="eastAsia"/>
          <w:bCs/>
          <w:color w:val="000000" w:themeColor="text1"/>
        </w:rPr>
        <w:t>可以登录上交所互联网投票平台，并在办理股东身份认证后，参加网络投票。通过上交所互联网投票平台进行网络投票的时间为股东会召开当日的</w:t>
      </w:r>
      <w:r w:rsidR="005E3F56" w:rsidRPr="005E3F56">
        <w:rPr>
          <w:bCs/>
          <w:color w:val="000000" w:themeColor="text1"/>
        </w:rPr>
        <w:t>9:15至15:00。</w:t>
      </w:r>
    </w:p>
    <w:p w14:paraId="3D793FF5" w14:textId="39BEAE98" w:rsidR="00684146" w:rsidRDefault="00684146">
      <w:pPr>
        <w:pStyle w:val="a5"/>
        <w:snapToGrid w:val="0"/>
        <w:spacing w:beforeLines="50" w:before="120" w:afterLines="50" w:after="120" w:line="360" w:lineRule="auto"/>
        <w:ind w:left="0" w:firstLineChars="200" w:firstLine="482"/>
        <w:jc w:val="both"/>
        <w:rPr>
          <w:bCs/>
          <w:color w:val="000000" w:themeColor="text1"/>
        </w:rPr>
      </w:pPr>
      <w:r w:rsidRPr="00684146">
        <w:rPr>
          <w:rFonts w:hint="eastAsia"/>
          <w:b/>
          <w:bCs/>
          <w:color w:val="000000" w:themeColor="text1"/>
        </w:rPr>
        <w:t>第十七条</w:t>
      </w:r>
      <w:r>
        <w:rPr>
          <w:rFonts w:hint="eastAsia"/>
          <w:bCs/>
          <w:color w:val="000000" w:themeColor="text1"/>
        </w:rPr>
        <w:t xml:space="preserve"> </w:t>
      </w:r>
      <w:r w:rsidRPr="00684146">
        <w:rPr>
          <w:rFonts w:hint="eastAsia"/>
          <w:bCs/>
          <w:color w:val="000000" w:themeColor="text1"/>
        </w:rPr>
        <w:t>公司股东应当按照其股东类型分别进入对应的投票界面投票。持有多个股东账户的股东，可行使的表决权数量是其名下全部股东账户所持相同类别普通股和相同品种优先股的数量总和。</w:t>
      </w:r>
    </w:p>
    <w:p w14:paraId="60CB535F" w14:textId="2FE8568B" w:rsidR="00490439" w:rsidRDefault="001019DB">
      <w:pPr>
        <w:pStyle w:val="a5"/>
        <w:snapToGrid w:val="0"/>
        <w:spacing w:beforeLines="50" w:before="120" w:afterLines="50" w:after="120" w:line="360" w:lineRule="auto"/>
        <w:ind w:left="0" w:firstLineChars="200" w:firstLine="482"/>
        <w:jc w:val="both"/>
        <w:rPr>
          <w:bCs/>
          <w:color w:val="000000" w:themeColor="text1"/>
        </w:rPr>
      </w:pPr>
      <w:r>
        <w:rPr>
          <w:rFonts w:hint="eastAsia"/>
          <w:b/>
          <w:color w:val="000000" w:themeColor="text1"/>
        </w:rPr>
        <w:t>第十</w:t>
      </w:r>
      <w:r>
        <w:rPr>
          <w:rFonts w:hint="eastAsia"/>
          <w:b/>
          <w:color w:val="000000" w:themeColor="text1"/>
          <w:lang w:val="en-US"/>
        </w:rPr>
        <w:t>八</w:t>
      </w:r>
      <w:r>
        <w:rPr>
          <w:rFonts w:hint="eastAsia"/>
          <w:b/>
          <w:color w:val="000000" w:themeColor="text1"/>
        </w:rPr>
        <w:t>条</w:t>
      </w:r>
      <w:r>
        <w:rPr>
          <w:rFonts w:hint="eastAsia"/>
          <w:b/>
          <w:color w:val="000000" w:themeColor="text1"/>
          <w:lang w:val="en-US"/>
        </w:rPr>
        <w:t xml:space="preserve"> </w:t>
      </w:r>
      <w:r>
        <w:rPr>
          <w:rFonts w:hint="eastAsia"/>
          <w:bCs/>
          <w:color w:val="000000" w:themeColor="text1"/>
        </w:rPr>
        <w:t>公司根据证券登记</w:t>
      </w:r>
      <w:r w:rsidR="009E3130">
        <w:rPr>
          <w:rFonts w:hint="eastAsia"/>
          <w:bCs/>
          <w:color w:val="000000" w:themeColor="text1"/>
        </w:rPr>
        <w:t>结算机构提供的下列登记信息，确认多个股东账户是否为同一股东持有：</w:t>
      </w:r>
    </w:p>
    <w:p w14:paraId="3500D926" w14:textId="77777777" w:rsidR="00490439" w:rsidRDefault="001019DB">
      <w:pPr>
        <w:pStyle w:val="a5"/>
        <w:snapToGrid w:val="0"/>
        <w:spacing w:beforeLines="50" w:before="120" w:afterLines="50" w:after="120" w:line="360" w:lineRule="auto"/>
        <w:ind w:left="0" w:firstLineChars="200" w:firstLine="480"/>
        <w:jc w:val="both"/>
        <w:rPr>
          <w:bCs/>
          <w:color w:val="000000" w:themeColor="text1"/>
        </w:rPr>
      </w:pPr>
      <w:r>
        <w:rPr>
          <w:rFonts w:hint="eastAsia"/>
          <w:bCs/>
          <w:color w:val="000000" w:themeColor="text1"/>
        </w:rPr>
        <w:t>（一）一码通证券账户信息；</w:t>
      </w:r>
    </w:p>
    <w:p w14:paraId="40F4A6E8" w14:textId="77777777" w:rsidR="00490439" w:rsidRDefault="001019DB">
      <w:pPr>
        <w:pStyle w:val="a5"/>
        <w:snapToGrid w:val="0"/>
        <w:spacing w:beforeLines="50" w:before="120" w:afterLines="50" w:after="120" w:line="360" w:lineRule="auto"/>
        <w:ind w:left="0" w:firstLineChars="200" w:firstLine="480"/>
        <w:jc w:val="both"/>
        <w:rPr>
          <w:bCs/>
          <w:color w:val="000000" w:themeColor="text1"/>
        </w:rPr>
      </w:pPr>
      <w:r>
        <w:rPr>
          <w:rFonts w:hint="eastAsia"/>
          <w:bCs/>
          <w:color w:val="000000" w:themeColor="text1"/>
        </w:rPr>
        <w:lastRenderedPageBreak/>
        <w:t>（二）股东姓名或名称；</w:t>
      </w:r>
    </w:p>
    <w:p w14:paraId="05866107" w14:textId="77777777" w:rsidR="00490439" w:rsidRDefault="001019DB">
      <w:pPr>
        <w:pStyle w:val="a5"/>
        <w:snapToGrid w:val="0"/>
        <w:spacing w:beforeLines="50" w:before="120" w:afterLines="50" w:after="120" w:line="360" w:lineRule="auto"/>
        <w:ind w:left="0" w:firstLineChars="200" w:firstLine="480"/>
        <w:jc w:val="both"/>
        <w:rPr>
          <w:bCs/>
          <w:color w:val="000000" w:themeColor="text1"/>
        </w:rPr>
      </w:pPr>
      <w:r>
        <w:rPr>
          <w:rFonts w:hint="eastAsia"/>
          <w:bCs/>
          <w:color w:val="000000" w:themeColor="text1"/>
        </w:rPr>
        <w:t>（三）有效证件号码。</w:t>
      </w:r>
    </w:p>
    <w:p w14:paraId="1A576DE0" w14:textId="77777777" w:rsidR="00490439" w:rsidRDefault="001019DB">
      <w:pPr>
        <w:pStyle w:val="a5"/>
        <w:snapToGrid w:val="0"/>
        <w:spacing w:beforeLines="50" w:before="120" w:afterLines="50" w:after="120" w:line="360" w:lineRule="auto"/>
        <w:ind w:left="0" w:firstLineChars="200" w:firstLine="480"/>
        <w:jc w:val="both"/>
        <w:rPr>
          <w:bCs/>
          <w:color w:val="000000" w:themeColor="text1"/>
        </w:rPr>
      </w:pPr>
      <w:r>
        <w:rPr>
          <w:rFonts w:hint="eastAsia"/>
          <w:bCs/>
          <w:color w:val="000000" w:themeColor="text1"/>
        </w:rPr>
        <w:t>前款规定的登记信息，以在股权登记日所载信息为准。</w:t>
      </w:r>
    </w:p>
    <w:p w14:paraId="4B877DF4" w14:textId="341E7E85" w:rsidR="00A92DA0" w:rsidRDefault="001019DB" w:rsidP="006702D1">
      <w:pPr>
        <w:pStyle w:val="a5"/>
        <w:snapToGrid w:val="0"/>
        <w:spacing w:beforeLines="50" w:before="120" w:afterLines="50" w:after="120" w:line="360" w:lineRule="auto"/>
        <w:ind w:left="0" w:firstLineChars="200" w:firstLine="482"/>
        <w:jc w:val="both"/>
        <w:rPr>
          <w:bCs/>
          <w:color w:val="000000" w:themeColor="text1"/>
        </w:rPr>
      </w:pPr>
      <w:r>
        <w:rPr>
          <w:rFonts w:hint="eastAsia"/>
          <w:b/>
          <w:color w:val="000000" w:themeColor="text1"/>
          <w:lang w:val="en-US"/>
        </w:rPr>
        <w:t>第十九条</w:t>
      </w:r>
      <w:r>
        <w:rPr>
          <w:rFonts w:hint="eastAsia"/>
          <w:bCs/>
          <w:color w:val="000000" w:themeColor="text1"/>
          <w:lang w:val="en-US"/>
        </w:rPr>
        <w:t xml:space="preserve"> </w:t>
      </w:r>
      <w:r>
        <w:rPr>
          <w:rFonts w:hint="eastAsia"/>
          <w:bCs/>
          <w:color w:val="000000" w:themeColor="text1"/>
        </w:rPr>
        <w:t>除采用累积投票制以外，股东会对所有提案应当逐项表决。</w:t>
      </w:r>
      <w:r w:rsidR="006702D1" w:rsidRPr="006702D1">
        <w:rPr>
          <w:rFonts w:hint="eastAsia"/>
          <w:bCs/>
          <w:color w:val="000000" w:themeColor="text1"/>
        </w:rPr>
        <w:t>股东或者其代理人在股东会上不得对互斥提案同时投同意票。对同一事项有不同提案的，应当按提案提出的时间顺序进行表决。</w:t>
      </w:r>
    </w:p>
    <w:p w14:paraId="10E87548" w14:textId="4A5A2434" w:rsidR="006702D1" w:rsidRDefault="00BE7D77" w:rsidP="006702D1">
      <w:pPr>
        <w:pStyle w:val="a5"/>
        <w:snapToGrid w:val="0"/>
        <w:spacing w:beforeLines="50" w:before="120" w:afterLines="50" w:after="120" w:line="360" w:lineRule="auto"/>
        <w:ind w:left="0" w:firstLineChars="200" w:firstLine="480"/>
        <w:jc w:val="both"/>
        <w:rPr>
          <w:bCs/>
          <w:color w:val="000000" w:themeColor="text1"/>
        </w:rPr>
      </w:pPr>
      <w:r w:rsidRPr="00BE7D77">
        <w:rPr>
          <w:rFonts w:hint="eastAsia"/>
          <w:bCs/>
          <w:color w:val="000000" w:themeColor="text1"/>
        </w:rPr>
        <w:t>公司股东或者其委托代理人在股东会上投票的，应当对提交表决的提案明确发表同意、反对或弃权意见。但本管理制度第十三条规定的股票名义持有人，根据有关规则规定，应当按照所征集的实际持有人对同一议案的不同投票意见行使表决权的除外。</w:t>
      </w:r>
    </w:p>
    <w:p w14:paraId="7F2BC277" w14:textId="75FB8384" w:rsidR="0002550E" w:rsidRDefault="003A7A11" w:rsidP="006702D1">
      <w:pPr>
        <w:pStyle w:val="a5"/>
        <w:snapToGrid w:val="0"/>
        <w:spacing w:beforeLines="50" w:before="120" w:afterLines="50" w:after="120" w:line="360" w:lineRule="auto"/>
        <w:ind w:left="0" w:firstLineChars="200" w:firstLine="482"/>
        <w:jc w:val="both"/>
        <w:rPr>
          <w:bCs/>
          <w:color w:val="000000" w:themeColor="text1"/>
        </w:rPr>
      </w:pPr>
      <w:r w:rsidRPr="003A7A11">
        <w:rPr>
          <w:rFonts w:hint="eastAsia"/>
          <w:b/>
          <w:bCs/>
          <w:color w:val="000000" w:themeColor="text1"/>
        </w:rPr>
        <w:t>第二十条</w:t>
      </w:r>
      <w:r>
        <w:rPr>
          <w:rFonts w:hint="eastAsia"/>
          <w:bCs/>
          <w:color w:val="000000" w:themeColor="text1"/>
        </w:rPr>
        <w:t xml:space="preserve"> </w:t>
      </w:r>
      <w:r w:rsidR="00FA422C">
        <w:rPr>
          <w:rFonts w:hint="eastAsia"/>
          <w:bCs/>
          <w:color w:val="000000" w:themeColor="text1"/>
        </w:rPr>
        <w:t>持有多个股东账户的股东通过上交所网络投票系统参与股东会网络投票的，可以通过其任一股东账户参加网络投票。投票后，视为其全部股东账户下的相同类别普通股和相同品种优先股均已</w:t>
      </w:r>
      <w:r w:rsidRPr="003A7A11">
        <w:rPr>
          <w:rFonts w:hint="eastAsia"/>
          <w:bCs/>
          <w:color w:val="000000" w:themeColor="text1"/>
        </w:rPr>
        <w:t>分别投出同一意见的表决票。持有多个股东账户的股东，通过多个股东账户重复进行表决的，其全部股东账户下的相同类别普通股和相同品种优先股的表决意见，分别以各类别和品种股票的第一次投票结果为准。</w:t>
      </w:r>
    </w:p>
    <w:p w14:paraId="4CF15DA8" w14:textId="6A3EAA7D" w:rsidR="000B5465" w:rsidRDefault="000B5465" w:rsidP="006702D1">
      <w:pPr>
        <w:pStyle w:val="a5"/>
        <w:snapToGrid w:val="0"/>
        <w:spacing w:beforeLines="50" w:before="120" w:afterLines="50" w:after="120" w:line="360" w:lineRule="auto"/>
        <w:ind w:left="0" w:firstLineChars="200" w:firstLine="482"/>
        <w:jc w:val="both"/>
        <w:rPr>
          <w:bCs/>
          <w:color w:val="000000" w:themeColor="text1"/>
        </w:rPr>
      </w:pPr>
      <w:r w:rsidRPr="000B5465">
        <w:rPr>
          <w:rFonts w:hint="eastAsia"/>
          <w:b/>
          <w:bCs/>
          <w:color w:val="000000" w:themeColor="text1"/>
        </w:rPr>
        <w:t>第二十一条</w:t>
      </w:r>
      <w:r>
        <w:rPr>
          <w:rFonts w:hint="eastAsia"/>
          <w:bCs/>
          <w:color w:val="000000" w:themeColor="text1"/>
        </w:rPr>
        <w:t xml:space="preserve"> </w:t>
      </w:r>
      <w:r w:rsidR="003C78F5">
        <w:rPr>
          <w:rFonts w:hint="eastAsia"/>
          <w:bCs/>
          <w:color w:val="000000" w:themeColor="text1"/>
        </w:rPr>
        <w:t>出席股东会的股东，</w:t>
      </w:r>
      <w:r w:rsidRPr="000B5465">
        <w:rPr>
          <w:rFonts w:hint="eastAsia"/>
          <w:bCs/>
          <w:color w:val="000000" w:themeColor="text1"/>
        </w:rPr>
        <w:t>对于采用累积投票制的议案，每持有一股即拥有与每个议案组下应选董事人数相同的选举票数。股东拥有的选举票数，可以集中投给一名候选人，也可以投给数名候选人。</w:t>
      </w:r>
    </w:p>
    <w:p w14:paraId="011F69E9" w14:textId="28D5A345" w:rsidR="003C78F5" w:rsidRDefault="009C00ED" w:rsidP="006702D1">
      <w:pPr>
        <w:pStyle w:val="a5"/>
        <w:snapToGrid w:val="0"/>
        <w:spacing w:beforeLines="50" w:before="120" w:afterLines="50" w:after="120" w:line="360" w:lineRule="auto"/>
        <w:ind w:left="0" w:firstLineChars="200" w:firstLine="480"/>
        <w:jc w:val="both"/>
        <w:rPr>
          <w:bCs/>
          <w:color w:val="000000" w:themeColor="text1"/>
        </w:rPr>
      </w:pPr>
      <w:r w:rsidRPr="009C00ED">
        <w:rPr>
          <w:bCs/>
          <w:color w:val="000000" w:themeColor="text1"/>
        </w:rPr>
        <w:t>股东应以每个议案组的选举票数为限进行投票。股东所投选举票数超过其拥有的选举票数的，或者在差额选举中投票超过应选人数的，其对该项议案所投的选举票视为无效投票。</w:t>
      </w:r>
    </w:p>
    <w:p w14:paraId="26E56450" w14:textId="5681CA3A" w:rsidR="0078788E" w:rsidRDefault="00DE73F6" w:rsidP="006702D1">
      <w:pPr>
        <w:pStyle w:val="a5"/>
        <w:snapToGrid w:val="0"/>
        <w:spacing w:beforeLines="50" w:before="120" w:afterLines="50" w:after="120" w:line="360" w:lineRule="auto"/>
        <w:ind w:left="0" w:firstLineChars="200" w:firstLine="480"/>
        <w:jc w:val="both"/>
        <w:rPr>
          <w:bCs/>
          <w:color w:val="000000" w:themeColor="text1"/>
        </w:rPr>
      </w:pPr>
      <w:r w:rsidRPr="00DE73F6">
        <w:rPr>
          <w:rFonts w:hint="eastAsia"/>
          <w:bCs/>
          <w:color w:val="000000" w:themeColor="text1"/>
        </w:rPr>
        <w:t>持有多个股东账户的股东，可以通过其任一股东账户参加网络投票，其所拥有的选举票数，按照其全部股东账户下的相同类别股份总数为基准计算。</w:t>
      </w:r>
    </w:p>
    <w:p w14:paraId="4C37E784" w14:textId="125E891D" w:rsidR="00DE73F6" w:rsidRDefault="00DE73F6" w:rsidP="006702D1">
      <w:pPr>
        <w:pStyle w:val="a5"/>
        <w:snapToGrid w:val="0"/>
        <w:spacing w:beforeLines="50" w:before="120" w:afterLines="50" w:after="120" w:line="360" w:lineRule="auto"/>
        <w:ind w:left="0" w:firstLineChars="200" w:firstLine="482"/>
        <w:jc w:val="both"/>
        <w:rPr>
          <w:bCs/>
          <w:color w:val="000000" w:themeColor="text1"/>
        </w:rPr>
      </w:pPr>
      <w:r w:rsidRPr="00DE73F6">
        <w:rPr>
          <w:rFonts w:hint="eastAsia"/>
          <w:b/>
          <w:bCs/>
          <w:color w:val="000000" w:themeColor="text1"/>
        </w:rPr>
        <w:t>第二十二条</w:t>
      </w:r>
      <w:r w:rsidRPr="00DE73F6">
        <w:rPr>
          <w:bCs/>
          <w:color w:val="000000" w:themeColor="text1"/>
        </w:rPr>
        <w:t xml:space="preserve"> </w:t>
      </w:r>
      <w:r w:rsidRPr="00DE73F6">
        <w:rPr>
          <w:rFonts w:hint="eastAsia"/>
          <w:bCs/>
          <w:color w:val="000000" w:themeColor="text1"/>
        </w:rPr>
        <w:t>本管理制度第十三条规定的证券公司、证金公司，作为股票名义持有人通过本所网络投票系统行使表决权的，需通过信息公司融资融券和转融通投票平台（网址：</w:t>
      </w:r>
      <w:r w:rsidRPr="00DE73F6">
        <w:rPr>
          <w:bCs/>
          <w:color w:val="000000" w:themeColor="text1"/>
        </w:rPr>
        <w:t>www.sseinfo.com）行使表决权。投票时间为股东会召开当日的9:15-15:00。</w:t>
      </w:r>
    </w:p>
    <w:p w14:paraId="4FBEE3E4" w14:textId="53EFB1D7" w:rsidR="00566FF0" w:rsidRDefault="00D52C96" w:rsidP="006702D1">
      <w:pPr>
        <w:pStyle w:val="a5"/>
        <w:snapToGrid w:val="0"/>
        <w:spacing w:beforeLines="50" w:before="120" w:afterLines="50" w:after="120" w:line="360" w:lineRule="auto"/>
        <w:ind w:left="0" w:firstLineChars="200" w:firstLine="482"/>
        <w:jc w:val="both"/>
        <w:rPr>
          <w:bCs/>
          <w:color w:val="000000" w:themeColor="text1"/>
        </w:rPr>
      </w:pPr>
      <w:r>
        <w:rPr>
          <w:rFonts w:hint="eastAsia"/>
          <w:b/>
          <w:bCs/>
          <w:color w:val="000000" w:themeColor="text1"/>
        </w:rPr>
        <w:lastRenderedPageBreak/>
        <w:t>第二十三</w:t>
      </w:r>
      <w:r w:rsidRPr="00D52C96">
        <w:rPr>
          <w:rFonts w:hint="eastAsia"/>
          <w:b/>
          <w:bCs/>
          <w:color w:val="000000" w:themeColor="text1"/>
        </w:rPr>
        <w:t>条</w:t>
      </w:r>
      <w:r w:rsidRPr="00D52C96">
        <w:rPr>
          <w:bCs/>
          <w:color w:val="000000" w:themeColor="text1"/>
        </w:rPr>
        <w:t xml:space="preserve"> </w:t>
      </w:r>
      <w:r>
        <w:rPr>
          <w:rFonts w:hint="eastAsia"/>
          <w:bCs/>
          <w:color w:val="000000" w:themeColor="text1"/>
        </w:rPr>
        <w:t>本</w:t>
      </w:r>
      <w:r w:rsidRPr="00D52C96">
        <w:rPr>
          <w:rFonts w:hint="eastAsia"/>
          <w:bCs/>
          <w:color w:val="000000" w:themeColor="text1"/>
        </w:rPr>
        <w:t>管理制度第十三条规定的合格境外机构投资者、香港结算公司，作为股票名义持有人通过本所网络投票系统行使表决权的，其具体投票操作事项，按上交所的相关规定执行。</w:t>
      </w:r>
    </w:p>
    <w:p w14:paraId="2D866983" w14:textId="1D0FFFE0" w:rsidR="00D52C96" w:rsidRDefault="00D52C96" w:rsidP="006702D1">
      <w:pPr>
        <w:pStyle w:val="a5"/>
        <w:snapToGrid w:val="0"/>
        <w:spacing w:beforeLines="50" w:before="120" w:afterLines="50" w:after="120" w:line="360" w:lineRule="auto"/>
        <w:ind w:left="0" w:firstLineChars="200" w:firstLine="482"/>
        <w:jc w:val="both"/>
        <w:rPr>
          <w:bCs/>
          <w:color w:val="000000" w:themeColor="text1"/>
        </w:rPr>
      </w:pPr>
      <w:r w:rsidRPr="00D52C96">
        <w:rPr>
          <w:rFonts w:hint="eastAsia"/>
          <w:b/>
          <w:bCs/>
          <w:color w:val="000000" w:themeColor="text1"/>
        </w:rPr>
        <w:t>第二十四条</w:t>
      </w:r>
      <w:r>
        <w:rPr>
          <w:rFonts w:hint="eastAsia"/>
          <w:bCs/>
          <w:color w:val="000000" w:themeColor="text1"/>
        </w:rPr>
        <w:t xml:space="preserve"> </w:t>
      </w:r>
      <w:r w:rsidRPr="00D52C96">
        <w:rPr>
          <w:rFonts w:hint="eastAsia"/>
          <w:bCs/>
          <w:color w:val="000000" w:themeColor="text1"/>
        </w:rPr>
        <w:t>同一表决权通过现场、上交所网络投票平台或其他方式重复进行表决的，以第一次投票结果为准。</w:t>
      </w:r>
    </w:p>
    <w:p w14:paraId="28AFB023" w14:textId="468FE2B6" w:rsidR="00490439" w:rsidRDefault="001019DB">
      <w:pPr>
        <w:pStyle w:val="1"/>
        <w:snapToGrid w:val="0"/>
        <w:spacing w:beforeLines="50" w:afterLines="50" w:line="360" w:lineRule="auto"/>
        <w:rPr>
          <w:color w:val="000000" w:themeColor="text1"/>
          <w:sz w:val="23"/>
        </w:rPr>
      </w:pPr>
      <w:r>
        <w:rPr>
          <w:rFonts w:hint="eastAsia"/>
          <w:color w:val="000000" w:themeColor="text1"/>
        </w:rPr>
        <w:t>第四章 网络投票结果的统计与查询</w:t>
      </w:r>
    </w:p>
    <w:p w14:paraId="5F3810F7" w14:textId="43F4E3E3" w:rsidR="00490439" w:rsidRDefault="001019DB">
      <w:pPr>
        <w:pStyle w:val="a5"/>
        <w:snapToGrid w:val="0"/>
        <w:spacing w:beforeLines="50" w:before="120" w:afterLines="50" w:after="120" w:line="360" w:lineRule="auto"/>
        <w:ind w:left="0" w:firstLineChars="200" w:firstLine="482"/>
        <w:jc w:val="both"/>
        <w:rPr>
          <w:bCs/>
          <w:color w:val="000000" w:themeColor="text1"/>
          <w:lang w:val="en-US"/>
        </w:rPr>
      </w:pPr>
      <w:r>
        <w:rPr>
          <w:rFonts w:hint="eastAsia"/>
          <w:b/>
          <w:color w:val="000000" w:themeColor="text1"/>
          <w:lang w:val="en-US"/>
        </w:rPr>
        <w:t>第二十</w:t>
      </w:r>
      <w:r w:rsidR="00D52C96">
        <w:rPr>
          <w:rFonts w:hint="eastAsia"/>
          <w:b/>
          <w:color w:val="000000" w:themeColor="text1"/>
          <w:lang w:val="en-US"/>
        </w:rPr>
        <w:t>五</w:t>
      </w:r>
      <w:r>
        <w:rPr>
          <w:rFonts w:hint="eastAsia"/>
          <w:b/>
          <w:color w:val="000000" w:themeColor="text1"/>
          <w:lang w:val="en-US"/>
        </w:rPr>
        <w:t xml:space="preserve">条 </w:t>
      </w:r>
      <w:r>
        <w:rPr>
          <w:rFonts w:hint="eastAsia"/>
          <w:bCs/>
          <w:color w:val="000000" w:themeColor="text1"/>
          <w:lang w:val="en-US"/>
        </w:rPr>
        <w:t>股</w:t>
      </w:r>
      <w:r w:rsidR="00A65BB7" w:rsidRPr="00A65BB7">
        <w:rPr>
          <w:rFonts w:hint="eastAsia"/>
          <w:bCs/>
          <w:color w:val="000000" w:themeColor="text1"/>
          <w:lang w:val="en-US"/>
        </w:rPr>
        <w:t>东仅对股东会部分议案进行网络投票的，视为出席本次股东会，其所持表决权数纳入出席本次股东会股东所持表决权数计算。该股东未表决或不符合本管理制度要求投票的议案，其所持表决权数按照弃权计算。</w:t>
      </w:r>
    </w:p>
    <w:p w14:paraId="08D335A9" w14:textId="06B58066" w:rsidR="00490439" w:rsidRDefault="00676A9E">
      <w:pPr>
        <w:pStyle w:val="a5"/>
        <w:snapToGrid w:val="0"/>
        <w:spacing w:beforeLines="50" w:before="120" w:afterLines="50" w:after="120" w:line="360" w:lineRule="auto"/>
        <w:ind w:left="0" w:firstLineChars="200" w:firstLine="482"/>
        <w:jc w:val="both"/>
        <w:rPr>
          <w:bCs/>
          <w:color w:val="000000" w:themeColor="text1"/>
          <w:lang w:val="en-US"/>
        </w:rPr>
      </w:pPr>
      <w:r>
        <w:rPr>
          <w:rFonts w:hint="eastAsia"/>
          <w:b/>
          <w:color w:val="000000" w:themeColor="text1"/>
          <w:lang w:val="en-US"/>
        </w:rPr>
        <w:t>第二十六</w:t>
      </w:r>
      <w:r w:rsidR="001019DB">
        <w:rPr>
          <w:rFonts w:hint="eastAsia"/>
          <w:b/>
          <w:color w:val="000000" w:themeColor="text1"/>
          <w:lang w:val="en-US"/>
        </w:rPr>
        <w:t>条</w:t>
      </w:r>
      <w:r w:rsidR="001019DB">
        <w:rPr>
          <w:rFonts w:hint="eastAsia"/>
          <w:bCs/>
          <w:color w:val="000000" w:themeColor="text1"/>
          <w:lang w:val="en-US"/>
        </w:rPr>
        <w:t xml:space="preserve"> 股东</w:t>
      </w:r>
      <w:r w:rsidRPr="00676A9E">
        <w:rPr>
          <w:rFonts w:hint="eastAsia"/>
          <w:bCs/>
          <w:color w:val="000000" w:themeColor="text1"/>
          <w:lang w:val="en-US"/>
        </w:rPr>
        <w:t>会网络投票结束后，根据公司的委托，信息公司通过上交所网络投票系统取得网络投票数据后，向公司发送网络投票统计结果及其相关明细。</w:t>
      </w:r>
    </w:p>
    <w:p w14:paraId="6FF9B13D" w14:textId="22B8A5CD" w:rsidR="00490439" w:rsidRDefault="00676A9E">
      <w:pPr>
        <w:pStyle w:val="a5"/>
        <w:snapToGrid w:val="0"/>
        <w:spacing w:beforeLines="50" w:before="120" w:afterLines="50" w:after="120" w:line="360" w:lineRule="auto"/>
        <w:ind w:left="0" w:firstLineChars="200" w:firstLine="480"/>
        <w:jc w:val="both"/>
        <w:rPr>
          <w:bCs/>
          <w:color w:val="000000" w:themeColor="text1"/>
          <w:lang w:val="en-US"/>
        </w:rPr>
      </w:pPr>
      <w:r w:rsidRPr="00676A9E">
        <w:rPr>
          <w:rFonts w:hint="eastAsia"/>
          <w:bCs/>
          <w:color w:val="000000" w:themeColor="text1"/>
          <w:lang w:val="en-US"/>
        </w:rPr>
        <w:t>公司委托信息公司进行现场投票与网络投票结果合并统计服务的，应及时向信息公司发送现场投票数据。信息公司完成合并统计后向上市公司发送网络投票统计数据、现场投票统计数据、合并计票统计数据及其相关明细。</w:t>
      </w:r>
    </w:p>
    <w:p w14:paraId="36C6EE77" w14:textId="2D982C34" w:rsidR="00490439" w:rsidRDefault="001019DB">
      <w:pPr>
        <w:pStyle w:val="a5"/>
        <w:snapToGrid w:val="0"/>
        <w:spacing w:beforeLines="50" w:before="120" w:afterLines="50" w:after="120" w:line="360" w:lineRule="auto"/>
        <w:ind w:left="0" w:firstLineChars="200" w:firstLine="482"/>
        <w:jc w:val="both"/>
        <w:rPr>
          <w:bCs/>
          <w:color w:val="000000" w:themeColor="text1"/>
          <w:lang w:val="en-US"/>
        </w:rPr>
      </w:pPr>
      <w:r>
        <w:rPr>
          <w:rFonts w:hint="eastAsia"/>
          <w:b/>
          <w:color w:val="000000" w:themeColor="text1"/>
          <w:lang w:val="en-US"/>
        </w:rPr>
        <w:t>第二十</w:t>
      </w:r>
      <w:r w:rsidR="00676A9E">
        <w:rPr>
          <w:rFonts w:hint="eastAsia"/>
          <w:b/>
          <w:color w:val="000000" w:themeColor="text1"/>
          <w:lang w:val="en-US"/>
        </w:rPr>
        <w:t>七</w:t>
      </w:r>
      <w:r>
        <w:rPr>
          <w:rFonts w:hint="eastAsia"/>
          <w:b/>
          <w:color w:val="000000" w:themeColor="text1"/>
          <w:lang w:val="en-US"/>
        </w:rPr>
        <w:t xml:space="preserve">条 </w:t>
      </w:r>
      <w:r w:rsidR="0031787C">
        <w:rPr>
          <w:rFonts w:hint="eastAsia"/>
          <w:color w:val="000000" w:themeColor="text1"/>
          <w:lang w:val="en-US"/>
        </w:rPr>
        <w:t>出现下列情形之一的，</w:t>
      </w:r>
      <w:r w:rsidR="0031787C" w:rsidRPr="0031787C">
        <w:rPr>
          <w:rFonts w:hint="eastAsia"/>
          <w:color w:val="000000" w:themeColor="text1"/>
          <w:lang w:val="en-US"/>
        </w:rPr>
        <w:t>信息公司向公司提供相关议案的全部投票记录，公司应根据有关规定</w:t>
      </w:r>
      <w:r w:rsidR="0031787C">
        <w:rPr>
          <w:rFonts w:hint="eastAsia"/>
          <w:color w:val="000000" w:themeColor="text1"/>
          <w:lang w:val="en-US"/>
        </w:rPr>
        <w:t>、</w:t>
      </w:r>
      <w:r w:rsidR="0031787C" w:rsidRPr="0031787C">
        <w:rPr>
          <w:rFonts w:hint="eastAsia"/>
          <w:color w:val="000000" w:themeColor="text1"/>
          <w:lang w:val="en-US"/>
        </w:rPr>
        <w:t>《公司章程》及股东会相关公告披露的计票规则统计股东会表决结果：</w:t>
      </w:r>
    </w:p>
    <w:p w14:paraId="7C2CC69B" w14:textId="60FB90B8" w:rsidR="00490439" w:rsidRDefault="0031787C">
      <w:pPr>
        <w:pStyle w:val="a5"/>
        <w:snapToGrid w:val="0"/>
        <w:spacing w:beforeLines="50" w:before="120" w:afterLines="50" w:after="120" w:line="360" w:lineRule="auto"/>
        <w:ind w:left="0" w:firstLineChars="200" w:firstLine="480"/>
        <w:jc w:val="both"/>
        <w:rPr>
          <w:bCs/>
          <w:color w:val="000000" w:themeColor="text1"/>
          <w:lang w:val="en-US"/>
        </w:rPr>
      </w:pPr>
      <w:r>
        <w:rPr>
          <w:rFonts w:hint="eastAsia"/>
          <w:bCs/>
          <w:color w:val="000000" w:themeColor="text1"/>
          <w:lang w:val="en-US"/>
        </w:rPr>
        <w:t>（一）</w:t>
      </w:r>
      <w:r w:rsidRPr="0031787C">
        <w:rPr>
          <w:rFonts w:hint="eastAsia"/>
          <w:bCs/>
          <w:color w:val="000000" w:themeColor="text1"/>
          <w:lang w:val="en-US"/>
        </w:rPr>
        <w:t>需回避表决或者承诺放弃表决权的股东参加网络投票</w:t>
      </w:r>
      <w:r>
        <w:rPr>
          <w:rFonts w:hint="eastAsia"/>
          <w:bCs/>
          <w:color w:val="000000" w:themeColor="text1"/>
          <w:lang w:val="en-US"/>
        </w:rPr>
        <w:t>；</w:t>
      </w:r>
    </w:p>
    <w:p w14:paraId="3577FEEA" w14:textId="55DAAF6A" w:rsidR="0031787C" w:rsidRDefault="0031787C">
      <w:pPr>
        <w:pStyle w:val="a5"/>
        <w:snapToGrid w:val="0"/>
        <w:spacing w:beforeLines="50" w:before="120" w:afterLines="50" w:after="120" w:line="360" w:lineRule="auto"/>
        <w:ind w:left="0" w:firstLineChars="200" w:firstLine="480"/>
        <w:jc w:val="both"/>
        <w:rPr>
          <w:bCs/>
          <w:color w:val="000000" w:themeColor="text1"/>
          <w:lang w:val="en-US"/>
        </w:rPr>
      </w:pPr>
      <w:r>
        <w:rPr>
          <w:rFonts w:hint="eastAsia"/>
          <w:bCs/>
          <w:color w:val="000000" w:themeColor="text1"/>
          <w:lang w:val="en-US"/>
        </w:rPr>
        <w:t>（二）</w:t>
      </w:r>
      <w:r w:rsidRPr="0031787C">
        <w:rPr>
          <w:rFonts w:hint="eastAsia"/>
          <w:bCs/>
          <w:color w:val="000000" w:themeColor="text1"/>
          <w:lang w:val="en-US"/>
        </w:rPr>
        <w:t>股东会对同一事项有不同提案；</w:t>
      </w:r>
    </w:p>
    <w:p w14:paraId="227A2FA8" w14:textId="3AF69CC6" w:rsidR="0031787C" w:rsidRDefault="0031787C">
      <w:pPr>
        <w:pStyle w:val="a5"/>
        <w:snapToGrid w:val="0"/>
        <w:spacing w:beforeLines="50" w:before="120" w:afterLines="50" w:after="120" w:line="360" w:lineRule="auto"/>
        <w:ind w:left="0" w:firstLineChars="200" w:firstLine="480"/>
        <w:jc w:val="both"/>
        <w:rPr>
          <w:bCs/>
          <w:color w:val="000000" w:themeColor="text1"/>
          <w:lang w:val="en-US"/>
        </w:rPr>
      </w:pPr>
      <w:r>
        <w:rPr>
          <w:rFonts w:hint="eastAsia"/>
          <w:bCs/>
          <w:color w:val="000000" w:themeColor="text1"/>
          <w:lang w:val="en-US"/>
        </w:rPr>
        <w:t>（三）</w:t>
      </w:r>
      <w:r w:rsidRPr="0031787C">
        <w:rPr>
          <w:rFonts w:hint="eastAsia"/>
          <w:bCs/>
          <w:color w:val="000000" w:themeColor="text1"/>
          <w:lang w:val="en-US"/>
        </w:rPr>
        <w:t>优先股股东参加网络投票。</w:t>
      </w:r>
    </w:p>
    <w:p w14:paraId="08AEA66A" w14:textId="7948A598" w:rsidR="00490439" w:rsidRPr="009E3C35" w:rsidRDefault="001019DB">
      <w:pPr>
        <w:pStyle w:val="a5"/>
        <w:snapToGrid w:val="0"/>
        <w:spacing w:beforeLines="50" w:before="120" w:afterLines="50" w:after="120" w:line="360" w:lineRule="auto"/>
        <w:ind w:left="0" w:firstLineChars="200" w:firstLine="482"/>
        <w:jc w:val="both"/>
        <w:rPr>
          <w:bCs/>
          <w:color w:val="000000" w:themeColor="text1"/>
          <w:lang w:val="en-US"/>
        </w:rPr>
      </w:pPr>
      <w:r>
        <w:rPr>
          <w:rFonts w:hint="eastAsia"/>
          <w:b/>
          <w:color w:val="000000" w:themeColor="text1"/>
          <w:lang w:val="en-US"/>
        </w:rPr>
        <w:t>第二十</w:t>
      </w:r>
      <w:r w:rsidR="009E3C35">
        <w:rPr>
          <w:rFonts w:hint="eastAsia"/>
          <w:b/>
          <w:color w:val="000000" w:themeColor="text1"/>
          <w:lang w:val="en-US"/>
        </w:rPr>
        <w:t>八</w:t>
      </w:r>
      <w:r>
        <w:rPr>
          <w:rFonts w:hint="eastAsia"/>
          <w:b/>
          <w:color w:val="000000" w:themeColor="text1"/>
          <w:lang w:val="en-US"/>
        </w:rPr>
        <w:t xml:space="preserve">条 </w:t>
      </w:r>
      <w:r w:rsidR="009E3C35" w:rsidRPr="009E3C35">
        <w:rPr>
          <w:rFonts w:hint="eastAsia"/>
          <w:color w:val="000000" w:themeColor="text1"/>
          <w:lang w:val="en-US"/>
        </w:rPr>
        <w:t>公司及律师应当对投票数据进行合规性确认，并最终形成股东</w:t>
      </w:r>
      <w:r w:rsidR="009E3C35">
        <w:rPr>
          <w:rFonts w:hint="eastAsia"/>
          <w:color w:val="000000" w:themeColor="text1"/>
          <w:lang w:val="en-US"/>
        </w:rPr>
        <w:t>会表决结果；对投票数据有异议的，应当及时向上交所和信息公司提出。</w:t>
      </w:r>
    </w:p>
    <w:p w14:paraId="56C07C89" w14:textId="04470F7A" w:rsidR="00490439" w:rsidRDefault="001019DB">
      <w:pPr>
        <w:pStyle w:val="a5"/>
        <w:snapToGrid w:val="0"/>
        <w:spacing w:beforeLines="50" w:before="120" w:afterLines="50" w:after="120" w:line="360" w:lineRule="auto"/>
        <w:ind w:left="0" w:firstLineChars="200" w:firstLine="482"/>
        <w:jc w:val="both"/>
        <w:rPr>
          <w:color w:val="000000" w:themeColor="text1"/>
          <w:lang w:val="en-US"/>
        </w:rPr>
      </w:pPr>
      <w:r>
        <w:rPr>
          <w:rFonts w:hint="eastAsia"/>
          <w:b/>
          <w:color w:val="000000" w:themeColor="text1"/>
          <w:lang w:val="en-US"/>
        </w:rPr>
        <w:t>第二十</w:t>
      </w:r>
      <w:r w:rsidR="009E3C35">
        <w:rPr>
          <w:rFonts w:hint="eastAsia"/>
          <w:b/>
          <w:color w:val="000000" w:themeColor="text1"/>
          <w:lang w:val="en-US"/>
        </w:rPr>
        <w:t>九</w:t>
      </w:r>
      <w:r>
        <w:rPr>
          <w:rFonts w:hint="eastAsia"/>
          <w:b/>
          <w:color w:val="000000" w:themeColor="text1"/>
          <w:lang w:val="en-US"/>
        </w:rPr>
        <w:t xml:space="preserve">条 </w:t>
      </w:r>
      <w:r w:rsidR="009E3C35" w:rsidRPr="009E3C35">
        <w:rPr>
          <w:rFonts w:hint="eastAsia"/>
          <w:color w:val="000000" w:themeColor="text1"/>
          <w:lang w:val="en-US"/>
        </w:rPr>
        <w:t>股东会结束后，公司应当及时统计议案的投票表决结果，并披露股东会决议。</w:t>
      </w:r>
    </w:p>
    <w:p w14:paraId="352965F5" w14:textId="0E62D414" w:rsidR="009E3C35" w:rsidRDefault="009E3C35">
      <w:pPr>
        <w:pStyle w:val="a5"/>
        <w:snapToGrid w:val="0"/>
        <w:spacing w:beforeLines="50" w:before="120" w:afterLines="50" w:after="120" w:line="360" w:lineRule="auto"/>
        <w:ind w:left="0" w:firstLineChars="200" w:firstLine="480"/>
        <w:jc w:val="both"/>
        <w:rPr>
          <w:bCs/>
          <w:color w:val="000000" w:themeColor="text1"/>
          <w:lang w:val="en-US"/>
        </w:rPr>
      </w:pPr>
      <w:r w:rsidRPr="009E3C35">
        <w:rPr>
          <w:rFonts w:hint="eastAsia"/>
          <w:bCs/>
          <w:color w:val="000000" w:themeColor="text1"/>
          <w:lang w:val="en-US"/>
        </w:rPr>
        <w:t>如出现否决议案、非常规、突发情况或者对投资者充分关注的重大事项无法形成决议等情形的，公司应当于召开当日提交公告。股东会审议影响中小投资者利益的重大事项时，除下列股东以外的其他股东的投票情况应当单独统计，并在股东会</w:t>
      </w:r>
      <w:r w:rsidRPr="009E3C35">
        <w:rPr>
          <w:rFonts w:hint="eastAsia"/>
          <w:bCs/>
          <w:color w:val="000000" w:themeColor="text1"/>
          <w:lang w:val="en-US"/>
        </w:rPr>
        <w:lastRenderedPageBreak/>
        <w:t>决议公告中披露：</w:t>
      </w:r>
    </w:p>
    <w:p w14:paraId="006EB9F8" w14:textId="31E8A50B" w:rsidR="009E3C35" w:rsidRDefault="009E3C35">
      <w:pPr>
        <w:pStyle w:val="a5"/>
        <w:snapToGrid w:val="0"/>
        <w:spacing w:beforeLines="50" w:before="120" w:afterLines="50" w:after="120" w:line="360" w:lineRule="auto"/>
        <w:ind w:left="0" w:firstLineChars="200" w:firstLine="480"/>
        <w:jc w:val="both"/>
        <w:rPr>
          <w:bCs/>
          <w:color w:val="000000" w:themeColor="text1"/>
          <w:lang w:val="en-US"/>
        </w:rPr>
      </w:pPr>
      <w:r>
        <w:rPr>
          <w:rFonts w:hint="eastAsia"/>
          <w:bCs/>
          <w:color w:val="000000" w:themeColor="text1"/>
          <w:lang w:val="en-US"/>
        </w:rPr>
        <w:t>（一）</w:t>
      </w:r>
      <w:r w:rsidRPr="009E3C35">
        <w:rPr>
          <w:rFonts w:hint="eastAsia"/>
          <w:bCs/>
          <w:color w:val="000000" w:themeColor="text1"/>
          <w:lang w:val="en-US"/>
        </w:rPr>
        <w:t>公司的董事、高级管理人员</w:t>
      </w:r>
      <w:r>
        <w:rPr>
          <w:rFonts w:hint="eastAsia"/>
          <w:bCs/>
          <w:color w:val="000000" w:themeColor="text1"/>
          <w:lang w:val="en-US"/>
        </w:rPr>
        <w:t>；</w:t>
      </w:r>
    </w:p>
    <w:p w14:paraId="2BBB5AF2" w14:textId="729CA4BA" w:rsidR="009E3C35" w:rsidRDefault="009E3C35">
      <w:pPr>
        <w:pStyle w:val="a5"/>
        <w:snapToGrid w:val="0"/>
        <w:spacing w:beforeLines="50" w:before="120" w:afterLines="50" w:after="120" w:line="360" w:lineRule="auto"/>
        <w:ind w:left="0" w:firstLineChars="200" w:firstLine="480"/>
        <w:jc w:val="both"/>
        <w:rPr>
          <w:bCs/>
          <w:color w:val="000000" w:themeColor="text1"/>
          <w:lang w:val="en-US"/>
        </w:rPr>
      </w:pPr>
      <w:r>
        <w:rPr>
          <w:rFonts w:hint="eastAsia"/>
          <w:bCs/>
          <w:color w:val="000000" w:themeColor="text1"/>
          <w:lang w:val="en-US"/>
        </w:rPr>
        <w:t>（二）单独或者合计持有</w:t>
      </w:r>
      <w:r w:rsidRPr="009E3C35">
        <w:rPr>
          <w:rFonts w:hint="eastAsia"/>
          <w:bCs/>
          <w:color w:val="000000" w:themeColor="text1"/>
          <w:lang w:val="en-US"/>
        </w:rPr>
        <w:t>公司</w:t>
      </w:r>
      <w:r w:rsidRPr="009E3C35">
        <w:rPr>
          <w:bCs/>
          <w:color w:val="000000" w:themeColor="text1"/>
          <w:lang w:val="en-US"/>
        </w:rPr>
        <w:t>5%以上股份的股东</w:t>
      </w:r>
      <w:r>
        <w:rPr>
          <w:rFonts w:hint="eastAsia"/>
          <w:bCs/>
          <w:color w:val="000000" w:themeColor="text1"/>
          <w:lang w:val="en-US"/>
        </w:rPr>
        <w:t>。</w:t>
      </w:r>
    </w:p>
    <w:p w14:paraId="31413008" w14:textId="0D56B86F" w:rsidR="00490439" w:rsidRPr="009E3C35" w:rsidRDefault="009E3C35" w:rsidP="009E3C35">
      <w:pPr>
        <w:pStyle w:val="a5"/>
        <w:snapToGrid w:val="0"/>
        <w:spacing w:beforeLines="50" w:before="120" w:afterLines="50" w:after="120" w:line="360" w:lineRule="auto"/>
        <w:ind w:left="0" w:firstLineChars="200" w:firstLine="482"/>
        <w:jc w:val="both"/>
        <w:rPr>
          <w:bCs/>
          <w:color w:val="000000" w:themeColor="text1"/>
          <w:lang w:val="en-US"/>
        </w:rPr>
      </w:pPr>
      <w:r>
        <w:rPr>
          <w:rFonts w:hint="eastAsia"/>
          <w:b/>
          <w:color w:val="000000" w:themeColor="text1"/>
          <w:lang w:val="en-US"/>
        </w:rPr>
        <w:t>第三</w:t>
      </w:r>
      <w:r w:rsidR="001019DB">
        <w:rPr>
          <w:rFonts w:hint="eastAsia"/>
          <w:b/>
          <w:color w:val="000000" w:themeColor="text1"/>
          <w:lang w:val="en-US"/>
        </w:rPr>
        <w:t xml:space="preserve">十条 </w:t>
      </w:r>
      <w:r w:rsidRPr="009E3C35">
        <w:rPr>
          <w:rFonts w:hint="eastAsia"/>
          <w:color w:val="000000" w:themeColor="text1"/>
          <w:lang w:val="en-US"/>
        </w:rPr>
        <w:t>股东会现场投票结束后第二天，股东可通过信息公司网站（网址：</w:t>
      </w:r>
      <w:r w:rsidRPr="009E3C35">
        <w:rPr>
          <w:color w:val="000000" w:themeColor="text1"/>
          <w:lang w:val="en-US"/>
        </w:rPr>
        <w:t>www.sseinfo.com）并按该网站规定的方法查询自己的有效投票结果。</w:t>
      </w:r>
    </w:p>
    <w:p w14:paraId="7C05CFFF" w14:textId="77777777" w:rsidR="00490439" w:rsidRDefault="001019DB">
      <w:pPr>
        <w:pStyle w:val="1"/>
        <w:snapToGrid w:val="0"/>
        <w:spacing w:beforeLines="50" w:afterLines="50" w:line="360" w:lineRule="auto"/>
        <w:rPr>
          <w:color w:val="000000" w:themeColor="text1"/>
        </w:rPr>
      </w:pPr>
      <w:r>
        <w:rPr>
          <w:rFonts w:hint="eastAsia"/>
          <w:color w:val="000000" w:themeColor="text1"/>
        </w:rPr>
        <w:t>第五章</w:t>
      </w:r>
      <w:r>
        <w:rPr>
          <w:rFonts w:hint="eastAsia"/>
          <w:color w:val="000000" w:themeColor="text1"/>
          <w:lang w:val="en-US"/>
        </w:rPr>
        <w:t xml:space="preserve"> </w:t>
      </w:r>
      <w:r>
        <w:rPr>
          <w:rFonts w:hint="eastAsia"/>
          <w:color w:val="000000" w:themeColor="text1"/>
        </w:rPr>
        <w:t>附 则</w:t>
      </w:r>
    </w:p>
    <w:p w14:paraId="7C6DF34E" w14:textId="002F39A6" w:rsidR="00E16BB6" w:rsidRDefault="001019DB">
      <w:pPr>
        <w:pStyle w:val="a5"/>
        <w:snapToGrid w:val="0"/>
        <w:spacing w:beforeLines="50" w:before="120" w:afterLines="50" w:after="120" w:line="360" w:lineRule="auto"/>
        <w:ind w:left="0" w:firstLineChars="200" w:firstLine="482"/>
        <w:jc w:val="both"/>
        <w:rPr>
          <w:b/>
          <w:color w:val="000000" w:themeColor="text1"/>
          <w:lang w:val="en-US"/>
        </w:rPr>
      </w:pPr>
      <w:r>
        <w:rPr>
          <w:rFonts w:hint="eastAsia"/>
          <w:b/>
          <w:color w:val="000000" w:themeColor="text1"/>
          <w:lang w:val="en-US"/>
        </w:rPr>
        <w:t>第</w:t>
      </w:r>
      <w:r w:rsidR="00E51E96">
        <w:rPr>
          <w:rFonts w:hint="eastAsia"/>
          <w:b/>
          <w:color w:val="000000" w:themeColor="text1"/>
          <w:lang w:val="en-US"/>
        </w:rPr>
        <w:t>三十一</w:t>
      </w:r>
      <w:r>
        <w:rPr>
          <w:rFonts w:hint="eastAsia"/>
          <w:b/>
          <w:color w:val="000000" w:themeColor="text1"/>
          <w:lang w:val="en-US"/>
        </w:rPr>
        <w:t xml:space="preserve">条 </w:t>
      </w:r>
      <w:r w:rsidR="00E16BB6" w:rsidRPr="00E16BB6">
        <w:rPr>
          <w:rFonts w:hint="eastAsia"/>
          <w:color w:val="000000" w:themeColor="text1"/>
          <w:lang w:val="en-US"/>
        </w:rPr>
        <w:t>本</w:t>
      </w:r>
      <w:r w:rsidR="00E16BB6">
        <w:rPr>
          <w:rFonts w:hint="eastAsia"/>
          <w:color w:val="000000" w:themeColor="text1"/>
          <w:lang w:val="en-US"/>
        </w:rPr>
        <w:t>管理制度经公司股东</w:t>
      </w:r>
      <w:r w:rsidR="00E16BB6" w:rsidRPr="00E16BB6">
        <w:rPr>
          <w:rFonts w:hint="eastAsia"/>
          <w:color w:val="000000" w:themeColor="text1"/>
          <w:lang w:val="en-US"/>
        </w:rPr>
        <w:t>会审议通过之日起生效并实施，修改亦同。</w:t>
      </w:r>
    </w:p>
    <w:p w14:paraId="1995E6BB" w14:textId="2575A763" w:rsidR="00E16BB6" w:rsidRDefault="00E16BB6">
      <w:pPr>
        <w:pStyle w:val="a5"/>
        <w:snapToGrid w:val="0"/>
        <w:spacing w:beforeLines="50" w:before="120" w:afterLines="50" w:after="120" w:line="360" w:lineRule="auto"/>
        <w:ind w:left="0" w:firstLineChars="200" w:firstLine="482"/>
        <w:jc w:val="both"/>
        <w:rPr>
          <w:bCs/>
          <w:color w:val="000000" w:themeColor="text1"/>
          <w:lang w:val="en-US"/>
        </w:rPr>
      </w:pPr>
      <w:r w:rsidRPr="00E16BB6">
        <w:rPr>
          <w:rFonts w:hint="eastAsia"/>
          <w:b/>
          <w:bCs/>
          <w:color w:val="000000" w:themeColor="text1"/>
          <w:lang w:val="en-US"/>
        </w:rPr>
        <w:t>第三十二条</w:t>
      </w:r>
      <w:r>
        <w:rPr>
          <w:rFonts w:hint="eastAsia"/>
          <w:bCs/>
          <w:color w:val="000000" w:themeColor="text1"/>
          <w:lang w:val="en-US"/>
        </w:rPr>
        <w:t xml:space="preserve"> 本管理制度所称“以上”，</w:t>
      </w:r>
      <w:r w:rsidR="003E3E2C">
        <w:rPr>
          <w:rFonts w:hint="eastAsia"/>
          <w:bCs/>
          <w:color w:val="000000" w:themeColor="text1"/>
          <w:lang w:val="en-US"/>
        </w:rPr>
        <w:t>含本数；“超过”，不含本数。</w:t>
      </w:r>
    </w:p>
    <w:p w14:paraId="5376F709" w14:textId="4FB78F54" w:rsidR="00490439" w:rsidRPr="00E16BB6" w:rsidRDefault="00E16BB6" w:rsidP="00E16BB6">
      <w:pPr>
        <w:pStyle w:val="a5"/>
        <w:snapToGrid w:val="0"/>
        <w:spacing w:beforeLines="50" w:before="120" w:afterLines="50" w:after="120" w:line="360" w:lineRule="auto"/>
        <w:ind w:left="0" w:firstLineChars="200" w:firstLine="482"/>
        <w:jc w:val="both"/>
        <w:rPr>
          <w:b/>
          <w:color w:val="000000" w:themeColor="text1"/>
          <w:lang w:val="en-US"/>
        </w:rPr>
      </w:pPr>
      <w:r w:rsidRPr="00E16BB6">
        <w:rPr>
          <w:rFonts w:hint="eastAsia"/>
          <w:b/>
          <w:bCs/>
          <w:color w:val="000000" w:themeColor="text1"/>
          <w:lang w:val="en-US"/>
        </w:rPr>
        <w:t>第三十三条</w:t>
      </w:r>
      <w:r>
        <w:rPr>
          <w:rFonts w:hint="eastAsia"/>
          <w:bCs/>
          <w:color w:val="000000" w:themeColor="text1"/>
          <w:lang w:val="en-US"/>
        </w:rPr>
        <w:t xml:space="preserve"> </w:t>
      </w:r>
      <w:r w:rsidRPr="00E16BB6">
        <w:rPr>
          <w:rFonts w:hint="eastAsia"/>
          <w:bCs/>
          <w:color w:val="000000" w:themeColor="text1"/>
          <w:lang w:val="en-US"/>
        </w:rPr>
        <w:t>本</w:t>
      </w:r>
      <w:r>
        <w:rPr>
          <w:rFonts w:hint="eastAsia"/>
          <w:bCs/>
          <w:color w:val="000000" w:themeColor="text1"/>
          <w:lang w:val="en-US"/>
        </w:rPr>
        <w:t>管理</w:t>
      </w:r>
      <w:r w:rsidRPr="00E16BB6">
        <w:rPr>
          <w:rFonts w:hint="eastAsia"/>
          <w:bCs/>
          <w:color w:val="000000" w:themeColor="text1"/>
          <w:lang w:val="en-US"/>
        </w:rPr>
        <w:t>制度未尽事宜，按国家有关法律、行政法规、部门规章、规范性文件和《公司章程》的规定执行；本</w:t>
      </w:r>
      <w:r>
        <w:rPr>
          <w:rFonts w:hint="eastAsia"/>
          <w:bCs/>
          <w:color w:val="000000" w:themeColor="text1"/>
          <w:lang w:val="en-US"/>
        </w:rPr>
        <w:t>管理</w:t>
      </w:r>
      <w:r w:rsidRPr="00E16BB6">
        <w:rPr>
          <w:rFonts w:hint="eastAsia"/>
          <w:bCs/>
          <w:color w:val="000000" w:themeColor="text1"/>
          <w:lang w:val="en-US"/>
        </w:rPr>
        <w:t>制度与有关法律、行政法规、部门规章、规范性文件以及《公司章程》的有关规定不一致的，以有关法律、行政法规、部门规章、规范性文件以及《公司章程》的有关规定为准；本</w:t>
      </w:r>
      <w:r>
        <w:rPr>
          <w:rFonts w:hint="eastAsia"/>
          <w:bCs/>
          <w:color w:val="000000" w:themeColor="text1"/>
          <w:lang w:val="en-US"/>
        </w:rPr>
        <w:t>管理</w:t>
      </w:r>
      <w:r w:rsidRPr="00E16BB6">
        <w:rPr>
          <w:rFonts w:hint="eastAsia"/>
          <w:bCs/>
          <w:color w:val="000000" w:themeColor="text1"/>
          <w:lang w:val="en-US"/>
        </w:rPr>
        <w:t>制度如与国家日后颁布的法律、行政法规、部门规章、规范性文件或经合法程序修改后的《公司章程》相抵触时，按国家有关法律、行政法规、部门规章、规范性文件和《公司章程》的规定执行。</w:t>
      </w:r>
    </w:p>
    <w:p w14:paraId="206A05C5" w14:textId="472247F6" w:rsidR="00490439" w:rsidRPr="00E16BB6" w:rsidRDefault="001019DB">
      <w:pPr>
        <w:pStyle w:val="a5"/>
        <w:snapToGrid w:val="0"/>
        <w:spacing w:beforeLines="50" w:before="120" w:afterLines="50" w:after="120" w:line="360" w:lineRule="auto"/>
        <w:ind w:left="0" w:firstLineChars="200" w:firstLine="482"/>
        <w:jc w:val="both"/>
        <w:rPr>
          <w:bCs/>
          <w:color w:val="000000" w:themeColor="text1"/>
          <w:lang w:val="en-US"/>
        </w:rPr>
      </w:pPr>
      <w:r>
        <w:rPr>
          <w:rFonts w:hint="eastAsia"/>
          <w:b/>
          <w:color w:val="000000" w:themeColor="text1"/>
          <w:lang w:val="en-US"/>
        </w:rPr>
        <w:t>第三十</w:t>
      </w:r>
      <w:r w:rsidR="00E16BB6">
        <w:rPr>
          <w:rFonts w:hint="eastAsia"/>
          <w:b/>
          <w:color w:val="000000" w:themeColor="text1"/>
          <w:lang w:val="en-US"/>
        </w:rPr>
        <w:t>四</w:t>
      </w:r>
      <w:r>
        <w:rPr>
          <w:rFonts w:hint="eastAsia"/>
          <w:b/>
          <w:color w:val="000000" w:themeColor="text1"/>
          <w:lang w:val="en-US"/>
        </w:rPr>
        <w:t xml:space="preserve">条 </w:t>
      </w:r>
      <w:r w:rsidR="00E16BB6" w:rsidRPr="00E16BB6">
        <w:rPr>
          <w:rFonts w:hint="eastAsia"/>
          <w:color w:val="000000" w:themeColor="text1"/>
          <w:lang w:val="en-US"/>
        </w:rPr>
        <w:t>本</w:t>
      </w:r>
      <w:r w:rsidR="00E16BB6">
        <w:rPr>
          <w:rFonts w:hint="eastAsia"/>
          <w:color w:val="000000" w:themeColor="text1"/>
          <w:lang w:val="en-US"/>
        </w:rPr>
        <w:t>管理</w:t>
      </w:r>
      <w:r w:rsidR="00E16BB6" w:rsidRPr="00E16BB6">
        <w:rPr>
          <w:rFonts w:hint="eastAsia"/>
          <w:color w:val="000000" w:themeColor="text1"/>
          <w:lang w:val="en-US"/>
        </w:rPr>
        <w:t>制度由公司董事会负责解释。</w:t>
      </w:r>
      <w:bookmarkStart w:id="0" w:name="_GoBack"/>
      <w:bookmarkEnd w:id="0"/>
    </w:p>
    <w:sectPr w:rsidR="00490439" w:rsidRPr="00E16BB6" w:rsidSect="005B64A8">
      <w:footerReference w:type="default" r:id="rId8"/>
      <w:pgSz w:w="11910" w:h="16840"/>
      <w:pgMar w:top="1500" w:right="1440" w:bottom="1180" w:left="1680" w:header="907" w:footer="99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A4D26" w14:textId="77777777" w:rsidR="008778B5" w:rsidRDefault="008778B5">
      <w:r>
        <w:separator/>
      </w:r>
    </w:p>
  </w:endnote>
  <w:endnote w:type="continuationSeparator" w:id="0">
    <w:p w14:paraId="2FBC5524" w14:textId="77777777" w:rsidR="008778B5" w:rsidRDefault="0087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10145" w14:textId="298134A5" w:rsidR="005B64A8" w:rsidRDefault="005B64A8">
    <w:pPr>
      <w:pStyle w:val="a8"/>
      <w:jc w:val="center"/>
    </w:pPr>
  </w:p>
  <w:p w14:paraId="1A5DF92E" w14:textId="77777777" w:rsidR="00490439" w:rsidRDefault="00490439">
    <w:pPr>
      <w:pStyle w:val="a5"/>
      <w:spacing w:line="14" w:lineRule="auto"/>
      <w:ind w:left="0"/>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731660"/>
      <w:docPartObj>
        <w:docPartGallery w:val="Page Numbers (Bottom of Page)"/>
        <w:docPartUnique/>
      </w:docPartObj>
    </w:sdtPr>
    <w:sdtContent>
      <w:p w14:paraId="24588CC9" w14:textId="67DC2408" w:rsidR="005B64A8" w:rsidRDefault="005B64A8">
        <w:pPr>
          <w:pStyle w:val="a8"/>
          <w:jc w:val="center"/>
        </w:pPr>
        <w:r>
          <w:fldChar w:fldCharType="begin"/>
        </w:r>
        <w:r>
          <w:instrText>PAGE   \* MERGEFORMAT</w:instrText>
        </w:r>
        <w:r>
          <w:fldChar w:fldCharType="separate"/>
        </w:r>
        <w:r>
          <w:rPr>
            <w:noProof/>
          </w:rPr>
          <w:t>6</w:t>
        </w:r>
        <w:r>
          <w:fldChar w:fldCharType="end"/>
        </w:r>
      </w:p>
    </w:sdtContent>
  </w:sdt>
  <w:p w14:paraId="741DB17D" w14:textId="77777777" w:rsidR="005B64A8" w:rsidRDefault="005B64A8">
    <w:pPr>
      <w:pStyle w:val="a5"/>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DDF41" w14:textId="77777777" w:rsidR="008778B5" w:rsidRDefault="008778B5">
      <w:r>
        <w:separator/>
      </w:r>
    </w:p>
  </w:footnote>
  <w:footnote w:type="continuationSeparator" w:id="0">
    <w:p w14:paraId="16EAD216" w14:textId="77777777" w:rsidR="008778B5" w:rsidRDefault="008778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58AD3" w14:textId="6DDF1376" w:rsidR="005B64A8" w:rsidRDefault="005B64A8">
    <w:pPr>
      <w:pStyle w:val="aa"/>
    </w:pPr>
    <w:r>
      <w:rPr>
        <w:rFonts w:hint="eastAsia"/>
      </w:rPr>
      <w:t>倍加洁集团股份有限公司</w:t>
    </w:r>
    <w:r>
      <w:ptab w:relativeTo="margin" w:alignment="center" w:leader="none"/>
    </w:r>
    <w:r>
      <w:ptab w:relativeTo="margin" w:alignment="right" w:leader="none"/>
    </w:r>
    <w:r>
      <w:rPr>
        <w:rFonts w:hint="eastAsia"/>
      </w:rPr>
      <w:t>股东会网络投票管理制度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Y2MzOTNiMGUxYjg3ZWUxOWYwZGVmY2EyNWY1YTEifQ=="/>
    <w:docVar w:name="KSO_WPS_MARK_KEY" w:val="fc033c71-9db5-4c6f-ae0f-f75360756f9e"/>
  </w:docVars>
  <w:rsids>
    <w:rsidRoot w:val="00FB4910"/>
    <w:rsid w:val="0000422F"/>
    <w:rsid w:val="0002550E"/>
    <w:rsid w:val="00027FA3"/>
    <w:rsid w:val="0005440A"/>
    <w:rsid w:val="00074E40"/>
    <w:rsid w:val="00083E70"/>
    <w:rsid w:val="00091453"/>
    <w:rsid w:val="00092BDF"/>
    <w:rsid w:val="000B5465"/>
    <w:rsid w:val="000B76D1"/>
    <w:rsid w:val="000E50B1"/>
    <w:rsid w:val="001019DB"/>
    <w:rsid w:val="00110441"/>
    <w:rsid w:val="0012303D"/>
    <w:rsid w:val="001578F2"/>
    <w:rsid w:val="00161B8B"/>
    <w:rsid w:val="00177523"/>
    <w:rsid w:val="002518D9"/>
    <w:rsid w:val="002840D8"/>
    <w:rsid w:val="00297B01"/>
    <w:rsid w:val="002B7FB5"/>
    <w:rsid w:val="002C1C1A"/>
    <w:rsid w:val="002C6659"/>
    <w:rsid w:val="002D40F6"/>
    <w:rsid w:val="0031787C"/>
    <w:rsid w:val="0036121E"/>
    <w:rsid w:val="003A3722"/>
    <w:rsid w:val="003A7A11"/>
    <w:rsid w:val="003C78F5"/>
    <w:rsid w:val="003D0A96"/>
    <w:rsid w:val="003E3E2C"/>
    <w:rsid w:val="003F7147"/>
    <w:rsid w:val="00451270"/>
    <w:rsid w:val="00471E67"/>
    <w:rsid w:val="00490439"/>
    <w:rsid w:val="00493CDF"/>
    <w:rsid w:val="004959FA"/>
    <w:rsid w:val="004D3EF2"/>
    <w:rsid w:val="004D4F1A"/>
    <w:rsid w:val="00506AD9"/>
    <w:rsid w:val="00515208"/>
    <w:rsid w:val="005447BC"/>
    <w:rsid w:val="00566FF0"/>
    <w:rsid w:val="0057074F"/>
    <w:rsid w:val="00597CF4"/>
    <w:rsid w:val="005B64A8"/>
    <w:rsid w:val="005E3F56"/>
    <w:rsid w:val="00633F24"/>
    <w:rsid w:val="00642737"/>
    <w:rsid w:val="0066097E"/>
    <w:rsid w:val="006702D1"/>
    <w:rsid w:val="00676A9E"/>
    <w:rsid w:val="006804E3"/>
    <w:rsid w:val="00684146"/>
    <w:rsid w:val="006B4F86"/>
    <w:rsid w:val="006B6602"/>
    <w:rsid w:val="006D148F"/>
    <w:rsid w:val="006D14EF"/>
    <w:rsid w:val="006D28FB"/>
    <w:rsid w:val="006E7734"/>
    <w:rsid w:val="00722B5F"/>
    <w:rsid w:val="0072435F"/>
    <w:rsid w:val="00775C2E"/>
    <w:rsid w:val="0078788E"/>
    <w:rsid w:val="00812915"/>
    <w:rsid w:val="00835256"/>
    <w:rsid w:val="00835BD4"/>
    <w:rsid w:val="008373C9"/>
    <w:rsid w:val="00854685"/>
    <w:rsid w:val="00855926"/>
    <w:rsid w:val="008740D8"/>
    <w:rsid w:val="00874341"/>
    <w:rsid w:val="008778B5"/>
    <w:rsid w:val="00880E99"/>
    <w:rsid w:val="008A56B2"/>
    <w:rsid w:val="008D35C5"/>
    <w:rsid w:val="008F2E8C"/>
    <w:rsid w:val="009135D8"/>
    <w:rsid w:val="00920DDA"/>
    <w:rsid w:val="00930CD1"/>
    <w:rsid w:val="00974A34"/>
    <w:rsid w:val="00993F0F"/>
    <w:rsid w:val="009C00ED"/>
    <w:rsid w:val="009E3130"/>
    <w:rsid w:val="009E3C35"/>
    <w:rsid w:val="00A01C46"/>
    <w:rsid w:val="00A52727"/>
    <w:rsid w:val="00A65BB7"/>
    <w:rsid w:val="00A74B60"/>
    <w:rsid w:val="00A92DA0"/>
    <w:rsid w:val="00AA2A39"/>
    <w:rsid w:val="00AA3C33"/>
    <w:rsid w:val="00AC2C0D"/>
    <w:rsid w:val="00B968E9"/>
    <w:rsid w:val="00BC325A"/>
    <w:rsid w:val="00BC6F2D"/>
    <w:rsid w:val="00BE7D77"/>
    <w:rsid w:val="00C1481B"/>
    <w:rsid w:val="00C37BB1"/>
    <w:rsid w:val="00C6533A"/>
    <w:rsid w:val="00C736E7"/>
    <w:rsid w:val="00CF205A"/>
    <w:rsid w:val="00D41ABC"/>
    <w:rsid w:val="00D42779"/>
    <w:rsid w:val="00D477C7"/>
    <w:rsid w:val="00D52C96"/>
    <w:rsid w:val="00DE73F6"/>
    <w:rsid w:val="00DF6E05"/>
    <w:rsid w:val="00E01689"/>
    <w:rsid w:val="00E16BB6"/>
    <w:rsid w:val="00E32171"/>
    <w:rsid w:val="00E51E96"/>
    <w:rsid w:val="00E6498A"/>
    <w:rsid w:val="00E831C3"/>
    <w:rsid w:val="00EC2043"/>
    <w:rsid w:val="00EF7407"/>
    <w:rsid w:val="00F271B5"/>
    <w:rsid w:val="00F30AB6"/>
    <w:rsid w:val="00F5138C"/>
    <w:rsid w:val="00F55AFE"/>
    <w:rsid w:val="00F624A3"/>
    <w:rsid w:val="00FA25F5"/>
    <w:rsid w:val="00FA422C"/>
    <w:rsid w:val="00FB4910"/>
    <w:rsid w:val="00FC2956"/>
    <w:rsid w:val="00FD4BCD"/>
    <w:rsid w:val="00FE6EC3"/>
    <w:rsid w:val="0498649E"/>
    <w:rsid w:val="050349D0"/>
    <w:rsid w:val="050D667D"/>
    <w:rsid w:val="08117EE4"/>
    <w:rsid w:val="08224E67"/>
    <w:rsid w:val="09A2464B"/>
    <w:rsid w:val="0A7911F6"/>
    <w:rsid w:val="0AD6552A"/>
    <w:rsid w:val="0B855BC5"/>
    <w:rsid w:val="0CED0C77"/>
    <w:rsid w:val="0D0A32FF"/>
    <w:rsid w:val="0D4E1024"/>
    <w:rsid w:val="0DA31544"/>
    <w:rsid w:val="0E4E7CD0"/>
    <w:rsid w:val="0E6D71D1"/>
    <w:rsid w:val="14824C2B"/>
    <w:rsid w:val="17692A4E"/>
    <w:rsid w:val="17A32F0F"/>
    <w:rsid w:val="17C0642F"/>
    <w:rsid w:val="18AE6AF5"/>
    <w:rsid w:val="1EC20FD6"/>
    <w:rsid w:val="1FFB3C0C"/>
    <w:rsid w:val="201B14E2"/>
    <w:rsid w:val="207D210C"/>
    <w:rsid w:val="22DB0F76"/>
    <w:rsid w:val="24A92590"/>
    <w:rsid w:val="253948A0"/>
    <w:rsid w:val="268A2B0D"/>
    <w:rsid w:val="27B243D3"/>
    <w:rsid w:val="285C0E7E"/>
    <w:rsid w:val="287E618B"/>
    <w:rsid w:val="2934764C"/>
    <w:rsid w:val="29367936"/>
    <w:rsid w:val="29776FC0"/>
    <w:rsid w:val="2C4354A2"/>
    <w:rsid w:val="2C88122B"/>
    <w:rsid w:val="2D5E6615"/>
    <w:rsid w:val="2E5F575B"/>
    <w:rsid w:val="2E656DBB"/>
    <w:rsid w:val="2EBB3F05"/>
    <w:rsid w:val="2F74571D"/>
    <w:rsid w:val="34D9557C"/>
    <w:rsid w:val="36DA440D"/>
    <w:rsid w:val="3B3831E8"/>
    <w:rsid w:val="3C1C7041"/>
    <w:rsid w:val="3C8233C0"/>
    <w:rsid w:val="461B4FF6"/>
    <w:rsid w:val="4ABC71E0"/>
    <w:rsid w:val="4B0A16AB"/>
    <w:rsid w:val="4BF11DEA"/>
    <w:rsid w:val="4F0C60B8"/>
    <w:rsid w:val="505050A7"/>
    <w:rsid w:val="53BF1078"/>
    <w:rsid w:val="541E5995"/>
    <w:rsid w:val="543E3506"/>
    <w:rsid w:val="56554955"/>
    <w:rsid w:val="5BF34B4E"/>
    <w:rsid w:val="62CA031B"/>
    <w:rsid w:val="643F1EBF"/>
    <w:rsid w:val="64C5396E"/>
    <w:rsid w:val="6CA34DCF"/>
    <w:rsid w:val="70531E2E"/>
    <w:rsid w:val="722C4B71"/>
    <w:rsid w:val="75093403"/>
    <w:rsid w:val="775C3DE4"/>
    <w:rsid w:val="776535A0"/>
    <w:rsid w:val="7E9A3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8E27B"/>
  <w15:docId w15:val="{3B842B72-B8B1-4184-BF15-A3EED688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120" w:after="120"/>
      <w:jc w:val="center"/>
      <w:outlineLvl w:val="0"/>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120"/>
    </w:pPr>
    <w:rPr>
      <w:sz w:val="24"/>
      <w:szCs w:val="24"/>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Autospacing="1" w:afterAutospacing="1"/>
    </w:pPr>
    <w:rPr>
      <w:rFonts w:cs="Times New Roman"/>
      <w:sz w:val="24"/>
      <w:lang w:val="en-US" w:bidi="ar-SA"/>
    </w:rPr>
  </w:style>
  <w:style w:type="paragraph" w:styleId="ad">
    <w:name w:val="annotation subject"/>
    <w:basedOn w:val="a3"/>
    <w:next w:val="a3"/>
    <w:link w:val="ae"/>
    <w:qFormat/>
    <w:rPr>
      <w:b/>
      <w:bCs/>
    </w:rPr>
  </w:style>
  <w:style w:type="character" w:styleId="af">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0">
    <w:name w:val="List Paragraph"/>
    <w:basedOn w:val="a"/>
    <w:uiPriority w:val="1"/>
    <w:qFormat/>
  </w:style>
  <w:style w:type="paragraph" w:customStyle="1" w:styleId="TableParagraph">
    <w:name w:val="Table Paragraph"/>
    <w:basedOn w:val="a"/>
    <w:uiPriority w:val="1"/>
    <w:qFormat/>
  </w:style>
  <w:style w:type="character" w:customStyle="1" w:styleId="ab">
    <w:name w:val="页眉 字符"/>
    <w:basedOn w:val="a0"/>
    <w:link w:val="aa"/>
    <w:qFormat/>
    <w:rPr>
      <w:rFonts w:ascii="宋体" w:hAnsi="宋体" w:cs="宋体"/>
      <w:sz w:val="18"/>
      <w:szCs w:val="18"/>
      <w:lang w:val="zh-CN" w:bidi="zh-CN"/>
    </w:rPr>
  </w:style>
  <w:style w:type="character" w:customStyle="1" w:styleId="a9">
    <w:name w:val="页脚 字符"/>
    <w:basedOn w:val="a0"/>
    <w:link w:val="a8"/>
    <w:uiPriority w:val="99"/>
    <w:qFormat/>
    <w:rPr>
      <w:rFonts w:ascii="宋体" w:hAnsi="宋体" w:cs="宋体"/>
      <w:sz w:val="18"/>
      <w:szCs w:val="18"/>
      <w:lang w:val="zh-CN" w:bidi="zh-CN"/>
    </w:rPr>
  </w:style>
  <w:style w:type="character" w:customStyle="1" w:styleId="a4">
    <w:name w:val="批注文字 字符"/>
    <w:basedOn w:val="a0"/>
    <w:link w:val="a3"/>
    <w:qFormat/>
    <w:rPr>
      <w:rFonts w:ascii="宋体" w:hAnsi="宋体" w:cs="宋体"/>
      <w:sz w:val="22"/>
      <w:szCs w:val="22"/>
      <w:lang w:val="zh-CN" w:bidi="zh-CN"/>
    </w:rPr>
  </w:style>
  <w:style w:type="character" w:customStyle="1" w:styleId="ae">
    <w:name w:val="批注主题 字符"/>
    <w:basedOn w:val="a4"/>
    <w:link w:val="ad"/>
    <w:qFormat/>
    <w:rPr>
      <w:rFonts w:ascii="宋体" w:hAnsi="宋体" w:cs="宋体"/>
      <w:b/>
      <w:bCs/>
      <w:sz w:val="22"/>
      <w:szCs w:val="22"/>
      <w:lang w:val="zh-CN" w:bidi="zh-CN"/>
    </w:rPr>
  </w:style>
  <w:style w:type="paragraph" w:customStyle="1" w:styleId="10">
    <w:name w:val="修订1"/>
    <w:hidden/>
    <w:uiPriority w:val="99"/>
    <w:unhideWhenUsed/>
    <w:qFormat/>
    <w:rPr>
      <w:rFonts w:ascii="宋体" w:hAnsi="宋体" w:cs="宋体"/>
      <w:sz w:val="22"/>
      <w:szCs w:val="22"/>
      <w:lang w:val="zh-CN" w:bidi="zh-CN"/>
    </w:rPr>
  </w:style>
  <w:style w:type="character" w:customStyle="1" w:styleId="a7">
    <w:name w:val="批注框文本 字符"/>
    <w:basedOn w:val="a0"/>
    <w:link w:val="a6"/>
    <w:qFormat/>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E91"/>
    <w:rsid w:val="00132E91"/>
    <w:rsid w:val="001A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E0885BF60EC4C2B9F871A4432718093">
    <w:name w:val="7E0885BF60EC4C2B9F871A4432718093"/>
    <w:rsid w:val="00132E9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7</Pages>
  <Words>1725</Words>
  <Characters>2329</Characters>
  <Application>Microsoft Office Word</Application>
  <DocSecurity>0</DocSecurity>
  <Lines>291</Lines>
  <Paragraphs>270</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dc:creator>
  <cp:lastModifiedBy>孙彬</cp:lastModifiedBy>
  <cp:revision>880</cp:revision>
  <dcterms:created xsi:type="dcterms:W3CDTF">2020-09-01T09:51:00Z</dcterms:created>
  <dcterms:modified xsi:type="dcterms:W3CDTF">2025-08-26T06:48:00Z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2017-08-18T00:00:00Z</vt:filetime>
  </property>
  <property fmtid="{D5CDD505-2E9C-101B-9397-08002B2CF9AE}" pid="3" name="Creator">
    <vt:lpwstr>Microsoft® Office Word 2007</vt:lpwstr>
  </property>
  <property fmtid="{D5CDD505-2E9C-101B-9397-08002B2CF9AE}" pid="4" name="LastSaved">
    <vt:filetime>2020-09-01T00:00:00Z</vt:filetime>
  </property>
  <property fmtid="{D5CDD505-2E9C-101B-9397-08002B2CF9AE}" pid="5" name="KSOProductBuildVer">
    <vt:lpwstr>2052-12.1.0.18276</vt:lpwstr>
  </property>
  <property fmtid="{D5CDD505-2E9C-101B-9397-08002B2CF9AE}" pid="6" name="ICV">
    <vt:lpwstr>DD9B430E2B5B445F852E63A73F1B6CBE_13</vt:lpwstr>
  </property>
</Properties>
</file>