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2A721" w14:textId="31328B83" w:rsidR="008319AC" w:rsidRPr="003C09D7" w:rsidRDefault="008319AC" w:rsidP="008319AC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 xml:space="preserve">证券代码：603059     </w:t>
      </w:r>
      <w:r w:rsidR="00133AD4">
        <w:rPr>
          <w:rFonts w:ascii="宋体" w:hAnsi="宋体"/>
          <w:sz w:val="24"/>
        </w:rPr>
        <w:t xml:space="preserve">     </w:t>
      </w:r>
      <w:r w:rsidRPr="003C09D7">
        <w:rPr>
          <w:rFonts w:ascii="宋体" w:hAnsi="宋体"/>
          <w:sz w:val="24"/>
        </w:rPr>
        <w:t>证券简称：</w:t>
      </w:r>
      <w:r w:rsidRPr="003C09D7">
        <w:rPr>
          <w:rFonts w:ascii="宋体" w:hAnsi="宋体" w:hint="eastAsia"/>
          <w:sz w:val="24"/>
        </w:rPr>
        <w:t>倍加洁</w:t>
      </w:r>
      <w:r w:rsidRPr="003C09D7">
        <w:rPr>
          <w:rFonts w:ascii="宋体" w:hAnsi="宋体"/>
          <w:sz w:val="24"/>
        </w:rPr>
        <w:t xml:space="preserve">    </w:t>
      </w:r>
      <w:r w:rsidR="00133AD4">
        <w:rPr>
          <w:rFonts w:ascii="宋体" w:hAnsi="宋体"/>
          <w:sz w:val="24"/>
        </w:rPr>
        <w:t xml:space="preserve">     </w:t>
      </w:r>
      <w:r w:rsidRPr="003C09D7">
        <w:rPr>
          <w:rFonts w:ascii="宋体" w:hAnsi="宋体"/>
          <w:sz w:val="24"/>
        </w:rPr>
        <w:t>公告编号：</w:t>
      </w:r>
      <w:r w:rsidR="00133AD4">
        <w:rPr>
          <w:rFonts w:ascii="宋体" w:hAnsi="宋体" w:hint="eastAsia"/>
          <w:sz w:val="24"/>
        </w:rPr>
        <w:t>2</w:t>
      </w:r>
      <w:r w:rsidR="00133AD4">
        <w:rPr>
          <w:rFonts w:ascii="宋体" w:hAnsi="宋体"/>
          <w:sz w:val="24"/>
        </w:rPr>
        <w:t>025-023</w:t>
      </w:r>
    </w:p>
    <w:p w14:paraId="0B572221" w14:textId="77777777" w:rsidR="008319AC" w:rsidRPr="00133AD4" w:rsidRDefault="008319AC" w:rsidP="008319AC">
      <w:pPr>
        <w:snapToGrid w:val="0"/>
        <w:spacing w:line="560" w:lineRule="exact"/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 w:rsidRPr="00133AD4">
        <w:rPr>
          <w:rFonts w:ascii="黑体" w:eastAsia="黑体" w:hAnsi="黑体" w:hint="eastAsia"/>
          <w:b/>
          <w:color w:val="FF0000"/>
          <w:sz w:val="32"/>
          <w:szCs w:val="32"/>
        </w:rPr>
        <w:t>倍加洁集团股份有限公司</w:t>
      </w:r>
    </w:p>
    <w:p w14:paraId="6DDB0468" w14:textId="5954CB4F" w:rsidR="008319AC" w:rsidRPr="00133AD4" w:rsidRDefault="002736EC" w:rsidP="008319AC">
      <w:pPr>
        <w:snapToGrid w:val="0"/>
        <w:spacing w:line="560" w:lineRule="exact"/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 w:rsidRPr="00133AD4">
        <w:rPr>
          <w:rFonts w:ascii="黑体" w:eastAsia="黑体" w:hAnsi="黑体" w:hint="eastAsia"/>
          <w:b/>
          <w:color w:val="FF0000"/>
          <w:sz w:val="32"/>
          <w:szCs w:val="32"/>
        </w:rPr>
        <w:t>关于202</w:t>
      </w:r>
      <w:r w:rsidR="00CA43E3" w:rsidRPr="00133AD4">
        <w:rPr>
          <w:rFonts w:ascii="黑体" w:eastAsia="黑体" w:hAnsi="黑体" w:hint="eastAsia"/>
          <w:b/>
          <w:color w:val="FF0000"/>
          <w:sz w:val="32"/>
          <w:szCs w:val="32"/>
        </w:rPr>
        <w:t>5</w:t>
      </w:r>
      <w:r w:rsidRPr="00133AD4">
        <w:rPr>
          <w:rFonts w:ascii="黑体" w:eastAsia="黑体" w:hAnsi="黑体" w:hint="eastAsia"/>
          <w:b/>
          <w:color w:val="FF0000"/>
          <w:sz w:val="32"/>
          <w:szCs w:val="32"/>
        </w:rPr>
        <w:t>年</w:t>
      </w:r>
      <w:r w:rsidR="00CA43E3" w:rsidRPr="00133AD4">
        <w:rPr>
          <w:rFonts w:ascii="黑体" w:eastAsia="黑体" w:hAnsi="黑体" w:hint="eastAsia"/>
          <w:b/>
          <w:color w:val="FF0000"/>
          <w:sz w:val="32"/>
          <w:szCs w:val="32"/>
        </w:rPr>
        <w:t>第一季</w:t>
      </w:r>
      <w:r w:rsidRPr="00133AD4">
        <w:rPr>
          <w:rFonts w:ascii="黑体" w:eastAsia="黑体" w:hAnsi="黑体" w:hint="eastAsia"/>
          <w:b/>
          <w:color w:val="FF0000"/>
          <w:sz w:val="32"/>
          <w:szCs w:val="32"/>
        </w:rPr>
        <w:t>度主要经营数据的公告</w:t>
      </w:r>
    </w:p>
    <w:p w14:paraId="698E5477" w14:textId="35F55554" w:rsidR="008319AC" w:rsidRPr="003C09D7" w:rsidRDefault="008319AC" w:rsidP="008319A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djustRightInd w:val="0"/>
        <w:spacing w:line="560" w:lineRule="exact"/>
        <w:rPr>
          <w:rFonts w:ascii="宋体" w:hAnsi="宋体"/>
          <w:sz w:val="24"/>
        </w:rPr>
      </w:pPr>
      <w:r w:rsidRPr="003C09D7">
        <w:rPr>
          <w:rFonts w:ascii="宋体" w:hAnsi="宋体"/>
          <w:color w:val="000000"/>
          <w:sz w:val="24"/>
        </w:rPr>
        <w:t xml:space="preserve">    本公司董事会及全体董事保证本公告内容不存在任何虚假记载、误导性陈述或者重大遗漏，并对其内容的真实性、准确性和完整性承担法律责任。    </w:t>
      </w:r>
    </w:p>
    <w:p w14:paraId="5B1F3C42" w14:textId="6F601FF3" w:rsidR="008319AC" w:rsidRPr="00352DD1" w:rsidRDefault="002736EC" w:rsidP="002736EC">
      <w:pPr>
        <w:pStyle w:val="a9"/>
        <w:adjustRightInd w:val="0"/>
        <w:snapToGrid w:val="0"/>
        <w:spacing w:line="560" w:lineRule="exact"/>
        <w:ind w:left="0" w:firstLineChars="200" w:firstLine="480"/>
        <w:rPr>
          <w:rFonts w:ascii="宋体" w:hAnsi="宋体"/>
          <w:sz w:val="24"/>
        </w:rPr>
      </w:pPr>
      <w:r w:rsidRPr="002736EC">
        <w:rPr>
          <w:rFonts w:ascii="宋体" w:hAnsi="宋体"/>
          <w:sz w:val="24"/>
        </w:rPr>
        <w:t>倍加洁集团股份有限公司（以下简称“公司”）根据《上海证券交易所上市公司自律监管指引第</w:t>
      </w:r>
      <w:r w:rsidR="00171114">
        <w:rPr>
          <w:rFonts w:ascii="宋体" w:hAnsi="宋体"/>
          <w:sz w:val="24"/>
        </w:rPr>
        <w:t>3</w:t>
      </w:r>
      <w:r w:rsidRPr="002736EC">
        <w:rPr>
          <w:rFonts w:ascii="宋体" w:hAnsi="宋体"/>
          <w:sz w:val="24"/>
        </w:rPr>
        <w:t>号——行业信息披露</w:t>
      </w:r>
      <w:r w:rsidR="00171114">
        <w:rPr>
          <w:rFonts w:ascii="宋体" w:hAnsi="宋体" w:hint="eastAsia"/>
          <w:sz w:val="24"/>
        </w:rPr>
        <w:t xml:space="preserve"> </w:t>
      </w:r>
      <w:r w:rsidRPr="002736EC">
        <w:rPr>
          <w:rFonts w:ascii="宋体" w:hAnsi="宋体"/>
          <w:sz w:val="24"/>
        </w:rPr>
        <w:t>第十三号</w:t>
      </w:r>
      <w:r w:rsidR="00171114">
        <w:rPr>
          <w:rFonts w:ascii="宋体" w:hAnsi="宋体" w:hint="eastAsia"/>
          <w:sz w:val="24"/>
        </w:rPr>
        <w:t xml:space="preserve"> </w:t>
      </w:r>
      <w:r w:rsidRPr="002736EC">
        <w:rPr>
          <w:rFonts w:ascii="宋体" w:hAnsi="宋体"/>
          <w:sz w:val="24"/>
        </w:rPr>
        <w:t>化工》有关规定，将公司202</w:t>
      </w:r>
      <w:r w:rsidR="00CA43E3">
        <w:rPr>
          <w:rFonts w:ascii="宋体" w:hAnsi="宋体" w:hint="eastAsia"/>
          <w:sz w:val="24"/>
        </w:rPr>
        <w:t>5</w:t>
      </w:r>
      <w:r w:rsidRPr="002736EC">
        <w:rPr>
          <w:rFonts w:ascii="宋体" w:hAnsi="宋体"/>
          <w:sz w:val="24"/>
        </w:rPr>
        <w:t>年</w:t>
      </w:r>
      <w:r w:rsidR="00CA43E3">
        <w:rPr>
          <w:rFonts w:ascii="宋体" w:hAnsi="宋体" w:hint="eastAsia"/>
          <w:sz w:val="24"/>
        </w:rPr>
        <w:t>第一季</w:t>
      </w:r>
      <w:r w:rsidRPr="002736EC">
        <w:rPr>
          <w:rFonts w:ascii="宋体" w:hAnsi="宋体"/>
          <w:sz w:val="24"/>
        </w:rPr>
        <w:t>度主要经营数据披露如下：</w:t>
      </w:r>
    </w:p>
    <w:p w14:paraId="6ADE1776" w14:textId="4BBB3E38" w:rsidR="002736EC" w:rsidRDefault="008319AC" w:rsidP="002736EC">
      <w:pPr>
        <w:pStyle w:val="Default"/>
        <w:spacing w:line="360" w:lineRule="auto"/>
        <w:ind w:firstLineChars="200" w:firstLine="480"/>
        <w:rPr>
          <w:rFonts w:hAnsi="宋体"/>
        </w:rPr>
      </w:pPr>
      <w:r w:rsidRPr="003C09D7">
        <w:rPr>
          <w:rFonts w:hAnsi="宋体"/>
        </w:rPr>
        <w:t xml:space="preserve"> </w:t>
      </w:r>
      <w:r w:rsidR="002736EC" w:rsidRPr="002736EC">
        <w:rPr>
          <w:rFonts w:hAnsi="宋体" w:hint="eastAsia"/>
        </w:rPr>
        <w:t>一、</w:t>
      </w:r>
      <w:r w:rsidR="00CA43E3" w:rsidRPr="002736EC">
        <w:rPr>
          <w:rFonts w:hAnsi="宋体"/>
        </w:rPr>
        <w:t>202</w:t>
      </w:r>
      <w:r w:rsidR="00CA43E3">
        <w:rPr>
          <w:rFonts w:hAnsi="宋体" w:hint="eastAsia"/>
        </w:rPr>
        <w:t>5</w:t>
      </w:r>
      <w:r w:rsidR="00CA43E3" w:rsidRPr="002736EC">
        <w:rPr>
          <w:rFonts w:hAnsi="宋体"/>
        </w:rPr>
        <w:t>年</w:t>
      </w:r>
      <w:r w:rsidR="00CA43E3">
        <w:rPr>
          <w:rFonts w:hAnsi="宋体" w:hint="eastAsia"/>
        </w:rPr>
        <w:t>第一季</w:t>
      </w:r>
      <w:r w:rsidR="00CA43E3" w:rsidRPr="002736EC">
        <w:rPr>
          <w:rFonts w:hAnsi="宋体"/>
        </w:rPr>
        <w:t>度</w:t>
      </w:r>
      <w:r w:rsidR="002736EC" w:rsidRPr="002736EC">
        <w:rPr>
          <w:rFonts w:hAnsi="宋体" w:hint="eastAsia"/>
        </w:rPr>
        <w:t>主要产品的产量、销量及收入实现情况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896"/>
        <w:gridCol w:w="1896"/>
        <w:gridCol w:w="2167"/>
      </w:tblGrid>
      <w:tr w:rsidR="002736EC" w:rsidRPr="00BA29B1" w14:paraId="789FA651" w14:textId="77777777" w:rsidTr="00D02416">
        <w:trPr>
          <w:trHeight w:val="504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329DEFA8" w14:textId="77777777" w:rsidR="002736EC" w:rsidRPr="00BA29B1" w:rsidRDefault="002736EC" w:rsidP="00D02416">
            <w:pPr>
              <w:jc w:val="center"/>
              <w:rPr>
                <w:b/>
              </w:rPr>
            </w:pPr>
            <w:r w:rsidRPr="00BA29B1">
              <w:rPr>
                <w:b/>
              </w:rPr>
              <w:t>主要产品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FC8A2" w14:textId="77777777" w:rsidR="002736EC" w:rsidRPr="00BA29B1" w:rsidRDefault="002736EC" w:rsidP="00D02416">
            <w:pPr>
              <w:jc w:val="center"/>
              <w:rPr>
                <w:b/>
              </w:rPr>
            </w:pPr>
            <w:r w:rsidRPr="00BA29B1">
              <w:rPr>
                <w:b/>
              </w:rPr>
              <w:t>产量</w:t>
            </w:r>
            <w:r w:rsidRPr="00BA29B1">
              <w:rPr>
                <w:b/>
              </w:rPr>
              <w:t>(</w:t>
            </w:r>
            <w:r>
              <w:rPr>
                <w:rFonts w:hint="eastAsia"/>
                <w:b/>
              </w:rPr>
              <w:t>万</w:t>
            </w:r>
            <w:r w:rsidRPr="00BA29B1">
              <w:rPr>
                <w:b/>
              </w:rPr>
              <w:t>支</w:t>
            </w:r>
            <w:r w:rsidRPr="00BA29B1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万</w:t>
            </w:r>
            <w:r w:rsidRPr="00BA29B1">
              <w:rPr>
                <w:rFonts w:hint="eastAsia"/>
                <w:b/>
              </w:rPr>
              <w:t>片</w:t>
            </w:r>
            <w:r w:rsidRPr="00BA29B1">
              <w:rPr>
                <w:b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0EF6E" w14:textId="77777777" w:rsidR="002736EC" w:rsidRPr="00BA29B1" w:rsidRDefault="002736EC" w:rsidP="00D02416">
            <w:pPr>
              <w:jc w:val="center"/>
              <w:rPr>
                <w:b/>
              </w:rPr>
            </w:pPr>
            <w:r w:rsidRPr="00BA29B1">
              <w:rPr>
                <w:b/>
              </w:rPr>
              <w:t>销量</w:t>
            </w:r>
            <w:r w:rsidRPr="00BA29B1">
              <w:rPr>
                <w:b/>
              </w:rPr>
              <w:t>(</w:t>
            </w:r>
            <w:r>
              <w:rPr>
                <w:rFonts w:hint="eastAsia"/>
                <w:b/>
              </w:rPr>
              <w:t>万</w:t>
            </w:r>
            <w:r w:rsidRPr="00BA29B1">
              <w:rPr>
                <w:b/>
              </w:rPr>
              <w:t>支</w:t>
            </w:r>
            <w:r w:rsidRPr="00BA29B1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万</w:t>
            </w:r>
            <w:r w:rsidRPr="00BA29B1">
              <w:rPr>
                <w:rFonts w:hint="eastAsia"/>
                <w:b/>
              </w:rPr>
              <w:t>片</w:t>
            </w:r>
            <w:r w:rsidRPr="00BA29B1">
              <w:rPr>
                <w:b/>
              </w:rPr>
              <w:t>)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EAE1D1C" w14:textId="77777777" w:rsidR="002736EC" w:rsidRPr="00BA29B1" w:rsidRDefault="002736EC" w:rsidP="00D02416">
            <w:pPr>
              <w:jc w:val="center"/>
              <w:rPr>
                <w:b/>
              </w:rPr>
            </w:pPr>
            <w:r w:rsidRPr="00BA29B1">
              <w:rPr>
                <w:b/>
              </w:rPr>
              <w:t>营业收入（</w:t>
            </w:r>
            <w:r w:rsidRPr="00BA29B1">
              <w:rPr>
                <w:rFonts w:hint="eastAsia"/>
                <w:b/>
              </w:rPr>
              <w:t>万</w:t>
            </w:r>
            <w:r w:rsidRPr="00BA29B1">
              <w:rPr>
                <w:b/>
              </w:rPr>
              <w:t>元）</w:t>
            </w:r>
          </w:p>
        </w:tc>
      </w:tr>
      <w:tr w:rsidR="00DF7D4E" w:rsidRPr="0025365E" w14:paraId="2A657B1D" w14:textId="77777777" w:rsidTr="00D02416">
        <w:trPr>
          <w:trHeight w:val="604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1FBC680A" w14:textId="77777777" w:rsidR="00DF7D4E" w:rsidRPr="0025365E" w:rsidRDefault="00DF7D4E" w:rsidP="00DF7D4E">
            <w:pPr>
              <w:rPr>
                <w:b/>
              </w:rPr>
            </w:pPr>
            <w:r w:rsidRPr="0025365E">
              <w:rPr>
                <w:rFonts w:hint="eastAsia"/>
                <w:b/>
              </w:rPr>
              <w:t>牙刷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00FCB" w14:textId="7CA1BD0E" w:rsidR="00DF7D4E" w:rsidRDefault="00DF7D4E" w:rsidP="00DF7D4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8,203.84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A8F27" w14:textId="63DECF8C" w:rsidR="00DF7D4E" w:rsidRDefault="00DF7D4E" w:rsidP="00DF7D4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9,873.17 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9728BAF" w14:textId="75CD2BA9" w:rsidR="00DF7D4E" w:rsidRDefault="00DF7D4E" w:rsidP="00DF7D4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11,724.47 </w:t>
            </w:r>
          </w:p>
        </w:tc>
      </w:tr>
      <w:tr w:rsidR="00DF7D4E" w:rsidRPr="0025365E" w14:paraId="2EBDF11B" w14:textId="77777777" w:rsidTr="00D02416">
        <w:trPr>
          <w:trHeight w:val="556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1230C667" w14:textId="77777777" w:rsidR="00DF7D4E" w:rsidRPr="0025365E" w:rsidRDefault="00DF7D4E" w:rsidP="00DF7D4E">
            <w:pPr>
              <w:rPr>
                <w:b/>
              </w:rPr>
            </w:pPr>
            <w:r w:rsidRPr="0025365E">
              <w:rPr>
                <w:rFonts w:hint="eastAsia"/>
                <w:b/>
              </w:rPr>
              <w:t>湿巾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8201A" w14:textId="5B10F19F" w:rsidR="00DF7D4E" w:rsidRDefault="00DF7D4E" w:rsidP="00DF7D4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97,737.27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4789D" w14:textId="34124B16" w:rsidR="00DF7D4E" w:rsidRDefault="00DF7D4E" w:rsidP="00DF7D4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107,628.92 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003D98F" w14:textId="3CD75B2A" w:rsidR="00DF7D4E" w:rsidRDefault="00DF7D4E" w:rsidP="00DF7D4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7,907.41 </w:t>
            </w:r>
          </w:p>
        </w:tc>
      </w:tr>
    </w:tbl>
    <w:p w14:paraId="328DA560" w14:textId="77777777" w:rsidR="002736EC" w:rsidRPr="002736EC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</w:p>
    <w:p w14:paraId="7F0E10DD" w14:textId="77777777" w:rsidR="002736EC" w:rsidRPr="002736EC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  <w:r w:rsidRPr="002736EC">
        <w:rPr>
          <w:rFonts w:hAnsi="宋体" w:hint="eastAsia"/>
        </w:rPr>
        <w:t>二、主要产品和原材料的价格变动情况</w:t>
      </w:r>
    </w:p>
    <w:p w14:paraId="59A9E8F1" w14:textId="63561C0A" w:rsidR="002736EC" w:rsidRPr="002736EC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  <w:r w:rsidRPr="002736EC">
        <w:rPr>
          <w:rFonts w:hAnsi="宋体" w:hint="eastAsia"/>
        </w:rPr>
        <w:t>（一）主要产品价格波动情况                    单位：元/支、片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126"/>
        <w:gridCol w:w="2126"/>
        <w:gridCol w:w="1985"/>
      </w:tblGrid>
      <w:tr w:rsidR="002736EC" w:rsidRPr="00BA29B1" w14:paraId="7301BBCE" w14:textId="77777777" w:rsidTr="00D02416">
        <w:trPr>
          <w:trHeight w:val="744"/>
          <w:jc w:val="center"/>
        </w:trPr>
        <w:tc>
          <w:tcPr>
            <w:tcW w:w="1920" w:type="dxa"/>
            <w:shd w:val="clear" w:color="auto" w:fill="auto"/>
            <w:vAlign w:val="center"/>
          </w:tcPr>
          <w:p w14:paraId="146ABF47" w14:textId="77777777" w:rsidR="002736EC" w:rsidRPr="00BA29B1" w:rsidRDefault="002736EC" w:rsidP="00D02416">
            <w:pPr>
              <w:jc w:val="center"/>
              <w:rPr>
                <w:b/>
              </w:rPr>
            </w:pPr>
            <w:r w:rsidRPr="00BA29B1">
              <w:rPr>
                <w:b/>
              </w:rPr>
              <w:t>主要产品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11B733" w14:textId="77777777" w:rsidR="00CA43E3" w:rsidRDefault="002736EC" w:rsidP="00E4689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A43E3">
              <w:rPr>
                <w:rFonts w:hint="eastAsia"/>
                <w:b/>
              </w:rPr>
              <w:t>5</w:t>
            </w:r>
            <w:r>
              <w:rPr>
                <w:b/>
              </w:rPr>
              <w:t>年</w:t>
            </w:r>
            <w:r w:rsidR="00CA43E3">
              <w:rPr>
                <w:rFonts w:hint="eastAsia"/>
                <w:b/>
              </w:rPr>
              <w:t>第一季度</w:t>
            </w:r>
          </w:p>
          <w:p w14:paraId="407A044F" w14:textId="001880CC" w:rsidR="002736EC" w:rsidRPr="00BA29B1" w:rsidRDefault="002736EC" w:rsidP="00E46895">
            <w:pPr>
              <w:jc w:val="center"/>
              <w:rPr>
                <w:b/>
              </w:rPr>
            </w:pPr>
            <w:r w:rsidRPr="00BA29B1">
              <w:rPr>
                <w:rFonts w:hint="eastAsia"/>
                <w:b/>
              </w:rPr>
              <w:t>均价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6CDFBE" w14:textId="77777777" w:rsidR="00CA43E3" w:rsidRDefault="002736EC" w:rsidP="00E46895">
            <w:pPr>
              <w:jc w:val="center"/>
              <w:rPr>
                <w:b/>
              </w:rPr>
            </w:pPr>
            <w:r w:rsidRPr="00BA29B1">
              <w:rPr>
                <w:b/>
              </w:rPr>
              <w:t>20</w:t>
            </w:r>
            <w:r>
              <w:rPr>
                <w:b/>
              </w:rPr>
              <w:t>2</w:t>
            </w:r>
            <w:r w:rsidR="00CA43E3">
              <w:rPr>
                <w:rFonts w:hint="eastAsia"/>
                <w:b/>
              </w:rPr>
              <w:t>4</w:t>
            </w:r>
            <w:r>
              <w:rPr>
                <w:b/>
              </w:rPr>
              <w:t>年</w:t>
            </w:r>
            <w:r w:rsidR="00CA43E3">
              <w:rPr>
                <w:rFonts w:hint="eastAsia"/>
                <w:b/>
              </w:rPr>
              <w:t>第一季度</w:t>
            </w:r>
          </w:p>
          <w:p w14:paraId="4D9E97F1" w14:textId="4783B96A" w:rsidR="002736EC" w:rsidRPr="00BA29B1" w:rsidRDefault="002736EC" w:rsidP="00E46895">
            <w:pPr>
              <w:jc w:val="center"/>
              <w:rPr>
                <w:b/>
              </w:rPr>
            </w:pPr>
            <w:r w:rsidRPr="00BA29B1">
              <w:rPr>
                <w:b/>
              </w:rPr>
              <w:t>均价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37E2B9" w14:textId="77777777" w:rsidR="002736EC" w:rsidRPr="00BA29B1" w:rsidRDefault="002736EC" w:rsidP="00D02416">
            <w:pPr>
              <w:jc w:val="center"/>
              <w:rPr>
                <w:b/>
              </w:rPr>
            </w:pPr>
            <w:r w:rsidRPr="00BA29B1">
              <w:rPr>
                <w:b/>
              </w:rPr>
              <w:t>变动幅度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DF7D4E" w:rsidRPr="00BA29B1" w14:paraId="7523C5E2" w14:textId="77777777" w:rsidTr="00D02416">
        <w:trPr>
          <w:trHeight w:val="557"/>
          <w:jc w:val="center"/>
        </w:trPr>
        <w:tc>
          <w:tcPr>
            <w:tcW w:w="1920" w:type="dxa"/>
            <w:shd w:val="clear" w:color="auto" w:fill="auto"/>
            <w:vAlign w:val="center"/>
          </w:tcPr>
          <w:p w14:paraId="248EBD8E" w14:textId="77777777" w:rsidR="00DF7D4E" w:rsidRPr="008B0534" w:rsidRDefault="00DF7D4E" w:rsidP="00DF7D4E">
            <w:pPr>
              <w:rPr>
                <w:b/>
              </w:rPr>
            </w:pPr>
            <w:r w:rsidRPr="008B0534">
              <w:rPr>
                <w:rFonts w:hint="eastAsia"/>
                <w:b/>
              </w:rPr>
              <w:t>牙刷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0AC3D6" w14:textId="3385E822" w:rsidR="00DF7D4E" w:rsidRDefault="00DF7D4E" w:rsidP="00DF7D4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1.188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794A7" w14:textId="7EB76C18" w:rsidR="00DF7D4E" w:rsidRDefault="00DF7D4E" w:rsidP="00DF7D4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1.187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DE8F15" w14:textId="5DBAE375" w:rsidR="00DF7D4E" w:rsidRDefault="00DF7D4E" w:rsidP="00DF7D4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0.08 </w:t>
            </w:r>
          </w:p>
        </w:tc>
      </w:tr>
      <w:tr w:rsidR="00DF7D4E" w:rsidRPr="00BA29B1" w14:paraId="23110616" w14:textId="77777777" w:rsidTr="00D02416">
        <w:trPr>
          <w:trHeight w:val="565"/>
          <w:jc w:val="center"/>
        </w:trPr>
        <w:tc>
          <w:tcPr>
            <w:tcW w:w="1920" w:type="dxa"/>
            <w:shd w:val="clear" w:color="auto" w:fill="auto"/>
            <w:vAlign w:val="center"/>
          </w:tcPr>
          <w:p w14:paraId="786B6436" w14:textId="77777777" w:rsidR="00DF7D4E" w:rsidRPr="008B0534" w:rsidRDefault="00DF7D4E" w:rsidP="00DF7D4E">
            <w:pPr>
              <w:rPr>
                <w:b/>
              </w:rPr>
            </w:pPr>
            <w:r w:rsidRPr="006E66F5">
              <w:rPr>
                <w:rFonts w:hint="eastAsia"/>
                <w:b/>
              </w:rPr>
              <w:t>湿巾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F073C3" w14:textId="65B4DA64" w:rsidR="00DF7D4E" w:rsidRDefault="00DF7D4E" w:rsidP="00DF7D4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0.073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95DB55" w14:textId="1DCAF570" w:rsidR="00DF7D4E" w:rsidRDefault="00DF7D4E" w:rsidP="00DF7D4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0.074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0BF709" w14:textId="0E369D29" w:rsidR="00DF7D4E" w:rsidRDefault="00DF7D4E" w:rsidP="00DF7D4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-1.35 </w:t>
            </w:r>
          </w:p>
        </w:tc>
      </w:tr>
    </w:tbl>
    <w:p w14:paraId="368899EE" w14:textId="77777777" w:rsidR="002736EC" w:rsidRPr="002736EC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</w:p>
    <w:p w14:paraId="31861481" w14:textId="09C9F6FB" w:rsidR="002736EC" w:rsidRPr="002736EC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  <w:r w:rsidRPr="002736EC">
        <w:rPr>
          <w:rFonts w:hAnsi="宋体" w:hint="eastAsia"/>
        </w:rPr>
        <w:t>（二）主要原材料价格波动情况</w:t>
      </w:r>
    </w:p>
    <w:p w14:paraId="7FCD78EB" w14:textId="77777777" w:rsidR="002736EC" w:rsidRPr="002736EC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  <w:r w:rsidRPr="002736EC">
        <w:rPr>
          <w:rFonts w:hAnsi="宋体" w:hint="eastAsia"/>
        </w:rPr>
        <w:t>公司主要原材料有刷丝、塑料粒子、无纺布等。</w:t>
      </w:r>
    </w:p>
    <w:p w14:paraId="08A4CA55" w14:textId="77777777" w:rsidR="002736EC" w:rsidRPr="002736EC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  <w:r w:rsidRPr="002736EC">
        <w:rPr>
          <w:rFonts w:hAnsi="宋体" w:hint="eastAsia"/>
        </w:rPr>
        <w:t>1、刷丝</w:t>
      </w:r>
    </w:p>
    <w:p w14:paraId="34F2D534" w14:textId="253CF981" w:rsidR="002736EC" w:rsidRPr="002736EC" w:rsidRDefault="00CA43E3" w:rsidP="00171114">
      <w:pPr>
        <w:pStyle w:val="Default"/>
        <w:spacing w:line="360" w:lineRule="auto"/>
        <w:ind w:firstLineChars="200" w:firstLine="480"/>
        <w:jc w:val="both"/>
        <w:rPr>
          <w:rFonts w:hAnsi="宋体"/>
        </w:rPr>
      </w:pPr>
      <w:r w:rsidRPr="002736EC">
        <w:rPr>
          <w:rFonts w:hAnsi="宋体"/>
        </w:rPr>
        <w:t>202</w:t>
      </w:r>
      <w:r>
        <w:rPr>
          <w:rFonts w:hAnsi="宋体" w:hint="eastAsia"/>
        </w:rPr>
        <w:t>5</w:t>
      </w:r>
      <w:r w:rsidRPr="002736EC">
        <w:rPr>
          <w:rFonts w:hAnsi="宋体"/>
        </w:rPr>
        <w:t>年</w:t>
      </w:r>
      <w:r>
        <w:rPr>
          <w:rFonts w:hAnsi="宋体" w:hint="eastAsia"/>
        </w:rPr>
        <w:t>第一季</w:t>
      </w:r>
      <w:r w:rsidRPr="002736EC">
        <w:rPr>
          <w:rFonts w:hAnsi="宋体"/>
        </w:rPr>
        <w:t>度</w:t>
      </w:r>
      <w:r w:rsidR="00E46895" w:rsidRPr="00E46895">
        <w:rPr>
          <w:rFonts w:hAnsi="宋体"/>
        </w:rPr>
        <w:t>比</w:t>
      </w:r>
      <w:r w:rsidRPr="002736EC">
        <w:rPr>
          <w:rFonts w:hAnsi="宋体"/>
        </w:rPr>
        <w:t>202</w:t>
      </w:r>
      <w:r>
        <w:rPr>
          <w:rFonts w:hAnsi="宋体" w:hint="eastAsia"/>
        </w:rPr>
        <w:t>4</w:t>
      </w:r>
      <w:r w:rsidRPr="002736EC">
        <w:rPr>
          <w:rFonts w:hAnsi="宋体"/>
        </w:rPr>
        <w:t>年</w:t>
      </w:r>
      <w:r>
        <w:rPr>
          <w:rFonts w:hAnsi="宋体" w:hint="eastAsia"/>
        </w:rPr>
        <w:t>第一季</w:t>
      </w:r>
      <w:r w:rsidRPr="002736EC">
        <w:rPr>
          <w:rFonts w:hAnsi="宋体"/>
        </w:rPr>
        <w:t>度</w:t>
      </w:r>
      <w:r w:rsidR="00E46895" w:rsidRPr="00E46895">
        <w:rPr>
          <w:rFonts w:hAnsi="宋体"/>
        </w:rPr>
        <w:t>采购均价</w:t>
      </w:r>
      <w:r w:rsidR="00DF7D4E">
        <w:rPr>
          <w:rFonts w:hAnsi="宋体" w:hint="eastAsia"/>
        </w:rPr>
        <w:t>下降</w:t>
      </w:r>
      <w:r w:rsidR="00DF7D4E" w:rsidRPr="00DF7D4E">
        <w:rPr>
          <w:rFonts w:hAnsi="宋体" w:hint="eastAsia"/>
        </w:rPr>
        <w:t>7</w:t>
      </w:r>
      <w:r w:rsidR="00E46895" w:rsidRPr="00DF7D4E">
        <w:rPr>
          <w:rFonts w:hAnsi="宋体"/>
        </w:rPr>
        <w:t>,</w:t>
      </w:r>
      <w:r w:rsidR="00DF7D4E" w:rsidRPr="00DF7D4E">
        <w:rPr>
          <w:rFonts w:hAnsi="宋体" w:hint="eastAsia"/>
        </w:rPr>
        <w:t>098</w:t>
      </w:r>
      <w:r w:rsidR="00E46895" w:rsidRPr="00DF7D4E">
        <w:rPr>
          <w:rFonts w:hAnsi="宋体"/>
        </w:rPr>
        <w:t>.</w:t>
      </w:r>
      <w:r w:rsidR="00DF7D4E" w:rsidRPr="00DF7D4E">
        <w:rPr>
          <w:rFonts w:hAnsi="宋体" w:hint="eastAsia"/>
        </w:rPr>
        <w:t>32</w:t>
      </w:r>
      <w:r w:rsidR="00E46895" w:rsidRPr="00DF7D4E">
        <w:rPr>
          <w:rFonts w:hAnsi="宋体"/>
        </w:rPr>
        <w:t>元/吨(不含税)，</w:t>
      </w:r>
      <w:r w:rsidR="00DF7D4E">
        <w:rPr>
          <w:rFonts w:hAnsi="宋体" w:hint="eastAsia"/>
        </w:rPr>
        <w:t>降</w:t>
      </w:r>
      <w:r w:rsidR="00E46895" w:rsidRPr="00DF7D4E">
        <w:rPr>
          <w:rFonts w:hAnsi="宋体"/>
        </w:rPr>
        <w:t>幅约</w:t>
      </w:r>
      <w:r w:rsidR="00DF7D4E">
        <w:rPr>
          <w:rFonts w:hAnsi="宋体" w:hint="eastAsia"/>
        </w:rPr>
        <w:t>5.00</w:t>
      </w:r>
      <w:r w:rsidR="00E46895" w:rsidRPr="00DF7D4E">
        <w:rPr>
          <w:rFonts w:hAnsi="宋体"/>
        </w:rPr>
        <w:t>%。</w:t>
      </w:r>
    </w:p>
    <w:p w14:paraId="62E9F9D0" w14:textId="77777777" w:rsidR="002736EC" w:rsidRPr="002736EC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  <w:r w:rsidRPr="002736EC">
        <w:rPr>
          <w:rFonts w:hAnsi="宋体" w:hint="eastAsia"/>
        </w:rPr>
        <w:t>2、塑料粒子</w:t>
      </w:r>
    </w:p>
    <w:p w14:paraId="45219D2B" w14:textId="4B2E7C33" w:rsidR="002736EC" w:rsidRPr="002736EC" w:rsidRDefault="00CA43E3" w:rsidP="00171114">
      <w:pPr>
        <w:pStyle w:val="Default"/>
        <w:spacing w:line="360" w:lineRule="auto"/>
        <w:ind w:firstLineChars="200" w:firstLine="480"/>
        <w:jc w:val="both"/>
        <w:rPr>
          <w:rFonts w:hAnsi="宋体"/>
        </w:rPr>
      </w:pPr>
      <w:r w:rsidRPr="002736EC">
        <w:rPr>
          <w:rFonts w:hAnsi="宋体"/>
        </w:rPr>
        <w:t>202</w:t>
      </w:r>
      <w:r>
        <w:rPr>
          <w:rFonts w:hAnsi="宋体" w:hint="eastAsia"/>
        </w:rPr>
        <w:t>5</w:t>
      </w:r>
      <w:r w:rsidRPr="002736EC">
        <w:rPr>
          <w:rFonts w:hAnsi="宋体"/>
        </w:rPr>
        <w:t>年</w:t>
      </w:r>
      <w:r>
        <w:rPr>
          <w:rFonts w:hAnsi="宋体" w:hint="eastAsia"/>
        </w:rPr>
        <w:t>第一季</w:t>
      </w:r>
      <w:r w:rsidRPr="002736EC">
        <w:rPr>
          <w:rFonts w:hAnsi="宋体"/>
        </w:rPr>
        <w:t>度</w:t>
      </w:r>
      <w:r w:rsidRPr="00E46895">
        <w:rPr>
          <w:rFonts w:hAnsi="宋体"/>
        </w:rPr>
        <w:t>比</w:t>
      </w:r>
      <w:r w:rsidRPr="002736EC">
        <w:rPr>
          <w:rFonts w:hAnsi="宋体"/>
        </w:rPr>
        <w:t>202</w:t>
      </w:r>
      <w:r>
        <w:rPr>
          <w:rFonts w:hAnsi="宋体" w:hint="eastAsia"/>
        </w:rPr>
        <w:t>4</w:t>
      </w:r>
      <w:r w:rsidRPr="002736EC">
        <w:rPr>
          <w:rFonts w:hAnsi="宋体"/>
        </w:rPr>
        <w:t>年</w:t>
      </w:r>
      <w:r>
        <w:rPr>
          <w:rFonts w:hAnsi="宋体" w:hint="eastAsia"/>
        </w:rPr>
        <w:t>第一季</w:t>
      </w:r>
      <w:r w:rsidRPr="002736EC">
        <w:rPr>
          <w:rFonts w:hAnsi="宋体"/>
        </w:rPr>
        <w:t>度</w:t>
      </w:r>
      <w:r w:rsidRPr="00E46895">
        <w:rPr>
          <w:rFonts w:hAnsi="宋体"/>
        </w:rPr>
        <w:t>采购均价上涨</w:t>
      </w:r>
      <w:r w:rsidR="00DF7D4E">
        <w:rPr>
          <w:rFonts w:hAnsi="宋体" w:hint="eastAsia"/>
        </w:rPr>
        <w:t>432.75</w:t>
      </w:r>
      <w:r w:rsidRPr="00E46895">
        <w:rPr>
          <w:rFonts w:hAnsi="宋体"/>
        </w:rPr>
        <w:t>元/吨(不含税)，涨</w:t>
      </w:r>
      <w:r w:rsidRPr="00E46895">
        <w:rPr>
          <w:rFonts w:hAnsi="宋体"/>
        </w:rPr>
        <w:lastRenderedPageBreak/>
        <w:t>幅约</w:t>
      </w:r>
      <w:r w:rsidR="00DF7D4E" w:rsidRPr="00DF7D4E">
        <w:rPr>
          <w:rFonts w:hAnsi="宋体" w:hint="eastAsia"/>
        </w:rPr>
        <w:t>5.23</w:t>
      </w:r>
      <w:r w:rsidRPr="00DF7D4E">
        <w:rPr>
          <w:rFonts w:hAnsi="宋体"/>
        </w:rPr>
        <w:t>%。</w:t>
      </w:r>
    </w:p>
    <w:p w14:paraId="35975715" w14:textId="77777777" w:rsidR="002736EC" w:rsidRPr="002736EC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  <w:r w:rsidRPr="002736EC">
        <w:rPr>
          <w:rFonts w:hAnsi="宋体" w:hint="eastAsia"/>
        </w:rPr>
        <w:t>3、无纺布</w:t>
      </w:r>
    </w:p>
    <w:p w14:paraId="09F4A004" w14:textId="0CCA7381" w:rsidR="002736EC" w:rsidRPr="002736EC" w:rsidRDefault="00CA43E3" w:rsidP="002736EC">
      <w:pPr>
        <w:pStyle w:val="Default"/>
        <w:spacing w:line="360" w:lineRule="auto"/>
        <w:ind w:firstLineChars="200" w:firstLine="480"/>
        <w:rPr>
          <w:rFonts w:hAnsi="宋体"/>
        </w:rPr>
      </w:pPr>
      <w:r w:rsidRPr="002736EC">
        <w:rPr>
          <w:rFonts w:hAnsi="宋体"/>
        </w:rPr>
        <w:t>202</w:t>
      </w:r>
      <w:r>
        <w:rPr>
          <w:rFonts w:hAnsi="宋体" w:hint="eastAsia"/>
        </w:rPr>
        <w:t>5</w:t>
      </w:r>
      <w:r w:rsidRPr="002736EC">
        <w:rPr>
          <w:rFonts w:hAnsi="宋体"/>
        </w:rPr>
        <w:t>年</w:t>
      </w:r>
      <w:r>
        <w:rPr>
          <w:rFonts w:hAnsi="宋体" w:hint="eastAsia"/>
        </w:rPr>
        <w:t>第一季</w:t>
      </w:r>
      <w:r w:rsidRPr="002736EC">
        <w:rPr>
          <w:rFonts w:hAnsi="宋体"/>
        </w:rPr>
        <w:t>度</w:t>
      </w:r>
      <w:r w:rsidRPr="00E46895">
        <w:rPr>
          <w:rFonts w:hAnsi="宋体"/>
        </w:rPr>
        <w:t>比</w:t>
      </w:r>
      <w:r w:rsidRPr="002736EC">
        <w:rPr>
          <w:rFonts w:hAnsi="宋体"/>
        </w:rPr>
        <w:t>202</w:t>
      </w:r>
      <w:r>
        <w:rPr>
          <w:rFonts w:hAnsi="宋体" w:hint="eastAsia"/>
        </w:rPr>
        <w:t>4</w:t>
      </w:r>
      <w:r w:rsidRPr="002736EC">
        <w:rPr>
          <w:rFonts w:hAnsi="宋体"/>
        </w:rPr>
        <w:t>年</w:t>
      </w:r>
      <w:r>
        <w:rPr>
          <w:rFonts w:hAnsi="宋体" w:hint="eastAsia"/>
        </w:rPr>
        <w:t>第一季</w:t>
      </w:r>
      <w:r w:rsidRPr="002736EC">
        <w:rPr>
          <w:rFonts w:hAnsi="宋体"/>
        </w:rPr>
        <w:t>度</w:t>
      </w:r>
      <w:r w:rsidRPr="00E46895">
        <w:rPr>
          <w:rFonts w:hAnsi="宋体"/>
        </w:rPr>
        <w:t>采购均价</w:t>
      </w:r>
      <w:r w:rsidR="00DF7D4E">
        <w:rPr>
          <w:rFonts w:hAnsi="宋体" w:hint="eastAsia"/>
        </w:rPr>
        <w:t>下降234.23</w:t>
      </w:r>
      <w:r w:rsidRPr="00E46895">
        <w:rPr>
          <w:rFonts w:hAnsi="宋体"/>
        </w:rPr>
        <w:t>元/吨(不含税)，</w:t>
      </w:r>
      <w:r w:rsidR="00DF7D4E">
        <w:rPr>
          <w:rFonts w:hAnsi="宋体" w:hint="eastAsia"/>
        </w:rPr>
        <w:t>降</w:t>
      </w:r>
      <w:r w:rsidRPr="00E46895">
        <w:rPr>
          <w:rFonts w:hAnsi="宋体"/>
        </w:rPr>
        <w:t>幅约</w:t>
      </w:r>
      <w:r w:rsidR="00DF7D4E" w:rsidRPr="00DF7D4E">
        <w:rPr>
          <w:rFonts w:hAnsi="宋体" w:hint="eastAsia"/>
        </w:rPr>
        <w:t>1.90</w:t>
      </w:r>
      <w:r w:rsidRPr="00DF7D4E">
        <w:rPr>
          <w:rFonts w:hAnsi="宋体"/>
        </w:rPr>
        <w:t>%。</w:t>
      </w:r>
    </w:p>
    <w:p w14:paraId="08AB75B3" w14:textId="77777777" w:rsidR="002736EC" w:rsidRPr="00171114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</w:p>
    <w:p w14:paraId="20D26B20" w14:textId="4DBDD52F" w:rsidR="00352DD1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  <w:r w:rsidRPr="002736EC">
        <w:rPr>
          <w:rFonts w:hAnsi="宋体" w:hint="eastAsia"/>
        </w:rPr>
        <w:t>三、报告期内无其他对公司生产经营具有重大影响的事项。</w:t>
      </w:r>
    </w:p>
    <w:p w14:paraId="06A84432" w14:textId="77777777" w:rsidR="00171114" w:rsidRDefault="00171114" w:rsidP="00171114">
      <w:pPr>
        <w:pStyle w:val="Default"/>
        <w:ind w:firstLineChars="200" w:firstLine="480"/>
        <w:rPr>
          <w:rFonts w:hAnsi="宋体" w:hint="eastAsia"/>
        </w:rPr>
      </w:pPr>
    </w:p>
    <w:p w14:paraId="5BB8ED0E" w14:textId="5911F435" w:rsidR="008319AC" w:rsidRPr="003C09D7" w:rsidRDefault="008319AC" w:rsidP="00171114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>特此公告。</w:t>
      </w:r>
    </w:p>
    <w:p w14:paraId="606B27CC" w14:textId="0A806AF6" w:rsidR="008319AC" w:rsidRDefault="008319AC" w:rsidP="00171114">
      <w:pPr>
        <w:adjustRightInd w:val="0"/>
        <w:snapToGrid w:val="0"/>
        <w:jc w:val="right"/>
        <w:rPr>
          <w:rFonts w:ascii="宋体" w:hAnsi="宋体"/>
          <w:sz w:val="24"/>
        </w:rPr>
      </w:pPr>
    </w:p>
    <w:p w14:paraId="7B94238C" w14:textId="77777777" w:rsidR="00171114" w:rsidRPr="003C09D7" w:rsidRDefault="00171114" w:rsidP="00171114">
      <w:pPr>
        <w:adjustRightInd w:val="0"/>
        <w:snapToGrid w:val="0"/>
        <w:jc w:val="right"/>
        <w:rPr>
          <w:rFonts w:ascii="宋体" w:hAnsi="宋体" w:hint="eastAsia"/>
          <w:sz w:val="24"/>
        </w:rPr>
      </w:pPr>
    </w:p>
    <w:p w14:paraId="09E2A4AA" w14:textId="3395581D" w:rsidR="008319AC" w:rsidRPr="003C09D7" w:rsidRDefault="008319AC" w:rsidP="008319AC">
      <w:pPr>
        <w:adjustRightInd w:val="0"/>
        <w:snapToGrid w:val="0"/>
        <w:spacing w:line="560" w:lineRule="exact"/>
        <w:ind w:firstLineChars="200" w:firstLine="480"/>
        <w:jc w:val="right"/>
        <w:rPr>
          <w:rFonts w:ascii="宋体" w:hAnsi="宋体"/>
          <w:sz w:val="24"/>
        </w:rPr>
      </w:pPr>
      <w:r w:rsidRPr="003C09D7">
        <w:rPr>
          <w:rFonts w:ascii="宋体" w:hAnsi="宋体" w:hint="eastAsia"/>
          <w:sz w:val="24"/>
        </w:rPr>
        <w:t xml:space="preserve">  </w:t>
      </w:r>
      <w:bookmarkStart w:id="0" w:name="_GoBack"/>
      <w:bookmarkEnd w:id="0"/>
      <w:r w:rsidR="00DD2519">
        <w:rPr>
          <w:rFonts w:ascii="宋体" w:hAnsi="宋体" w:hint="eastAsia"/>
          <w:color w:val="000000"/>
          <w:kern w:val="0"/>
          <w:sz w:val="24"/>
        </w:rPr>
        <w:t>倍加洁集团</w:t>
      </w:r>
      <w:r w:rsidRPr="003C09D7">
        <w:rPr>
          <w:rFonts w:ascii="宋体" w:hAnsi="宋体" w:hint="eastAsia"/>
          <w:sz w:val="24"/>
        </w:rPr>
        <w:t>股份有限公司董事会</w:t>
      </w:r>
    </w:p>
    <w:p w14:paraId="56D3C248" w14:textId="416EAE72" w:rsidR="008319AC" w:rsidRPr="003C09D7" w:rsidRDefault="00DD2519" w:rsidP="008319AC">
      <w:pPr>
        <w:adjustRightInd w:val="0"/>
        <w:snapToGrid w:val="0"/>
        <w:spacing w:line="560" w:lineRule="exact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2025</w:t>
      </w:r>
      <w:r w:rsidR="008319AC" w:rsidRPr="003C09D7"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4</w:t>
      </w:r>
      <w:r w:rsidR="008319AC" w:rsidRPr="003C09D7">
        <w:rPr>
          <w:rFonts w:ascii="宋体" w:hAnsi="宋体"/>
          <w:sz w:val="24"/>
        </w:rPr>
        <w:t>月</w:t>
      </w:r>
      <w:r w:rsidR="00171114">
        <w:rPr>
          <w:rFonts w:ascii="宋体" w:hAnsi="宋体"/>
          <w:sz w:val="24"/>
        </w:rPr>
        <w:t>30</w:t>
      </w:r>
      <w:r w:rsidR="008319AC" w:rsidRPr="003C09D7">
        <w:rPr>
          <w:rFonts w:ascii="宋体" w:hAnsi="宋体"/>
          <w:sz w:val="24"/>
        </w:rPr>
        <w:t>日</w:t>
      </w:r>
    </w:p>
    <w:sectPr w:rsidR="008319AC" w:rsidRPr="003C0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57C39" w14:textId="77777777" w:rsidR="00071ACF" w:rsidRDefault="00071ACF" w:rsidP="008319AC">
      <w:r>
        <w:separator/>
      </w:r>
    </w:p>
  </w:endnote>
  <w:endnote w:type="continuationSeparator" w:id="0">
    <w:p w14:paraId="05BBAE5E" w14:textId="77777777" w:rsidR="00071ACF" w:rsidRDefault="00071ACF" w:rsidP="0083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59F99" w14:textId="77777777" w:rsidR="00071ACF" w:rsidRDefault="00071ACF" w:rsidP="008319AC">
      <w:r>
        <w:separator/>
      </w:r>
    </w:p>
  </w:footnote>
  <w:footnote w:type="continuationSeparator" w:id="0">
    <w:p w14:paraId="670C1989" w14:textId="77777777" w:rsidR="00071ACF" w:rsidRDefault="00071ACF" w:rsidP="0083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5882"/>
    <w:multiLevelType w:val="hybridMultilevel"/>
    <w:tmpl w:val="5D867740"/>
    <w:lvl w:ilvl="0" w:tplc="BEEE662A">
      <w:start w:val="1"/>
      <w:numFmt w:val="decimal"/>
      <w:lvlText w:val="（%1）"/>
      <w:lvlJc w:val="left"/>
      <w:pPr>
        <w:ind w:left="1191" w:hanging="59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1" w15:restartNumberingAfterBreak="0">
    <w:nsid w:val="5F852EA0"/>
    <w:multiLevelType w:val="hybridMultilevel"/>
    <w:tmpl w:val="FBD6F1A8"/>
    <w:lvl w:ilvl="0" w:tplc="04090001">
      <w:start w:val="1"/>
      <w:numFmt w:val="bullet"/>
      <w:lvlText w:val=""/>
      <w:lvlJc w:val="left"/>
      <w:pPr>
        <w:ind w:left="14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40"/>
      </w:pPr>
      <w:rPr>
        <w:rFonts w:ascii="Wingdings" w:hAnsi="Wingdings" w:hint="default"/>
      </w:rPr>
    </w:lvl>
  </w:abstractNum>
  <w:abstractNum w:abstractNumId="2" w15:restartNumberingAfterBreak="0">
    <w:nsid w:val="74646B16"/>
    <w:multiLevelType w:val="multilevel"/>
    <w:tmpl w:val="74646B16"/>
    <w:lvl w:ilvl="0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92"/>
    <w:rsid w:val="0000774D"/>
    <w:rsid w:val="00071ACF"/>
    <w:rsid w:val="00076EB9"/>
    <w:rsid w:val="000B0C0E"/>
    <w:rsid w:val="000B40FB"/>
    <w:rsid w:val="00122141"/>
    <w:rsid w:val="00133AD4"/>
    <w:rsid w:val="00171114"/>
    <w:rsid w:val="00177E90"/>
    <w:rsid w:val="001A1211"/>
    <w:rsid w:val="001B3ADE"/>
    <w:rsid w:val="001D45E6"/>
    <w:rsid w:val="00210388"/>
    <w:rsid w:val="002326E6"/>
    <w:rsid w:val="00270818"/>
    <w:rsid w:val="002736EC"/>
    <w:rsid w:val="0027457B"/>
    <w:rsid w:val="002E4AC1"/>
    <w:rsid w:val="00352DD1"/>
    <w:rsid w:val="003C09D7"/>
    <w:rsid w:val="003C43AF"/>
    <w:rsid w:val="003D7E20"/>
    <w:rsid w:val="00466794"/>
    <w:rsid w:val="00492C33"/>
    <w:rsid w:val="00556E92"/>
    <w:rsid w:val="005A24F9"/>
    <w:rsid w:val="005B2778"/>
    <w:rsid w:val="0065301C"/>
    <w:rsid w:val="00767BE2"/>
    <w:rsid w:val="007C5AE4"/>
    <w:rsid w:val="00807D22"/>
    <w:rsid w:val="008319AC"/>
    <w:rsid w:val="00860F43"/>
    <w:rsid w:val="00873276"/>
    <w:rsid w:val="0089647A"/>
    <w:rsid w:val="008A0112"/>
    <w:rsid w:val="008A0CD1"/>
    <w:rsid w:val="00933047"/>
    <w:rsid w:val="00972C4D"/>
    <w:rsid w:val="00981D22"/>
    <w:rsid w:val="00A8260C"/>
    <w:rsid w:val="00AD1689"/>
    <w:rsid w:val="00B23F9D"/>
    <w:rsid w:val="00B64ACC"/>
    <w:rsid w:val="00BF1386"/>
    <w:rsid w:val="00BF295B"/>
    <w:rsid w:val="00CA43E3"/>
    <w:rsid w:val="00CF245F"/>
    <w:rsid w:val="00D37BD6"/>
    <w:rsid w:val="00D5209F"/>
    <w:rsid w:val="00D55A8E"/>
    <w:rsid w:val="00D9167B"/>
    <w:rsid w:val="00DD2519"/>
    <w:rsid w:val="00DF7D4E"/>
    <w:rsid w:val="00E149B5"/>
    <w:rsid w:val="00E46895"/>
    <w:rsid w:val="00E46F14"/>
    <w:rsid w:val="00E764AE"/>
    <w:rsid w:val="00EA3546"/>
    <w:rsid w:val="00EA53F6"/>
    <w:rsid w:val="00F20784"/>
    <w:rsid w:val="00F37643"/>
    <w:rsid w:val="00F64E11"/>
    <w:rsid w:val="00F90A75"/>
    <w:rsid w:val="00F969A0"/>
    <w:rsid w:val="00F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42DCE"/>
  <w15:chartTrackingRefBased/>
  <w15:docId w15:val="{650F528C-10C2-48B2-A99F-2F824BB0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A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6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E9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E9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E9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E9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E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E9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319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319A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319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319AC"/>
    <w:rPr>
      <w:sz w:val="18"/>
      <w:szCs w:val="18"/>
    </w:rPr>
  </w:style>
  <w:style w:type="table" w:styleId="af2">
    <w:name w:val="Table Grid"/>
    <w:basedOn w:val="a1"/>
    <w:uiPriority w:val="39"/>
    <w:rsid w:val="00F9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DD1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Calibri" w:cs="宋体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yezeqiut@126.com</dc:creator>
  <cp:keywords/>
  <dc:description/>
  <cp:lastModifiedBy>孙彬</cp:lastModifiedBy>
  <cp:revision>6</cp:revision>
  <dcterms:created xsi:type="dcterms:W3CDTF">2025-04-15T23:53:00Z</dcterms:created>
  <dcterms:modified xsi:type="dcterms:W3CDTF">2025-04-25T02:54:00Z</dcterms:modified>
</cp:coreProperties>
</file>