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宋体" w:eastAsia="宋体" w:hAnsi="宋体" w:hint="eastAsia"/>
          <w:b/>
          <w:szCs w:val="21"/>
        </w:rPr>
        <w:alias w:val="模块:证券代码、简称"/>
        <w:tag w:val="_SEC_cac4d83d41894224a66fa3faf38e51a6"/>
        <w:id w:val="693974018"/>
        <w:lock w:val="sdtLocked"/>
        <w:placeholder>
          <w:docPart w:val="GBC22222222222222222222222222222"/>
        </w:placeholder>
      </w:sdtPr>
      <w:sdtEndPr/>
      <w:sdtContent>
        <w:p w:rsidR="0094043F" w:rsidRDefault="006C3232">
          <w:pPr>
            <w:jc w:val="left"/>
            <w:rPr>
              <w:rFonts w:ascii="宋体" w:eastAsia="宋体" w:hAnsi="宋体"/>
              <w:b/>
              <w:szCs w:val="21"/>
            </w:rPr>
          </w:pPr>
          <w:r>
            <w:rPr>
              <w:rFonts w:ascii="宋体" w:eastAsia="宋体" w:hAnsi="宋体" w:hint="eastAsia"/>
              <w:b/>
              <w:szCs w:val="21"/>
            </w:rPr>
            <w:t>公司代码：</w:t>
          </w:r>
          <w:sdt>
            <w:sdtPr>
              <w:rPr>
                <w:rFonts w:ascii="宋体" w:eastAsia="宋体" w:hAnsi="宋体" w:hint="eastAsia"/>
                <w:b/>
                <w:szCs w:val="21"/>
              </w:rPr>
              <w:alias w:val="公司代码"/>
              <w:tag w:val="_GBC_aa007ebafb254bdab24f302b7f71451d"/>
              <w:id w:val="-361284512"/>
              <w:lock w:val="sdtLocked"/>
              <w:placeholder>
                <w:docPart w:val="GBC22222222222222222222222222222"/>
              </w:placeholder>
            </w:sdtPr>
            <w:sdtEndPr/>
            <w:sdtContent>
              <w:r>
                <w:rPr>
                  <w:rFonts w:ascii="宋体" w:eastAsia="宋体" w:hAnsi="宋体" w:hint="eastAsia"/>
                  <w:b/>
                  <w:szCs w:val="21"/>
                </w:rPr>
                <w:t>603059</w:t>
              </w:r>
            </w:sdtContent>
          </w:sdt>
          <w:r>
            <w:rPr>
              <w:rFonts w:ascii="宋体" w:eastAsia="宋体" w:hAnsi="宋体" w:hint="eastAsia"/>
              <w:b/>
              <w:szCs w:val="21"/>
            </w:rPr>
            <w:t xml:space="preserve">                                              公司简称：</w:t>
          </w:r>
          <w:sdt>
            <w:sdtPr>
              <w:rPr>
                <w:rFonts w:ascii="宋体" w:eastAsia="宋体" w:hAnsi="宋体" w:hint="eastAsia"/>
                <w:b/>
                <w:szCs w:val="21"/>
              </w:rPr>
              <w:alias w:val="公司简称"/>
              <w:tag w:val="_GBC_2d26df47c4054d8696ace1cbd5cf6b28"/>
              <w:id w:val="-1820725765"/>
              <w:lock w:val="sdtLocked"/>
              <w:placeholder>
                <w:docPart w:val="GBC22222222222222222222222222222"/>
              </w:placeholder>
            </w:sdtPr>
            <w:sdtEndPr/>
            <w:sdtContent>
              <w:r>
                <w:rPr>
                  <w:rFonts w:ascii="宋体" w:eastAsia="宋体" w:hAnsi="宋体" w:hint="eastAsia"/>
                  <w:b/>
                  <w:szCs w:val="21"/>
                </w:rPr>
                <w:t>倍加洁</w:t>
              </w:r>
            </w:sdtContent>
          </w:sdt>
        </w:p>
        <w:p w:rsidR="0094043F" w:rsidRDefault="00D0015B">
          <w:pPr>
            <w:jc w:val="left"/>
            <w:rPr>
              <w:rFonts w:ascii="宋体" w:eastAsia="宋体" w:hAnsi="宋体"/>
              <w:b/>
              <w:szCs w:val="21"/>
            </w:rPr>
          </w:pPr>
        </w:p>
      </w:sdtContent>
    </w:sdt>
    <w:sdt>
      <w:sdtPr>
        <w:rPr>
          <w:rFonts w:ascii="黑体" w:eastAsia="黑体" w:hAnsi="黑体" w:hint="eastAsia"/>
          <w:b/>
          <w:color w:val="FF0000"/>
          <w:sz w:val="36"/>
          <w:szCs w:val="36"/>
        </w:rPr>
        <w:alias w:val="模块:股份有限公司年度内部控制评价报告"/>
        <w:tag w:val="_SEC_c4b9f5e7c69c47358410aa2f114bc083"/>
        <w:id w:val="1489591112"/>
        <w:lock w:val="sdtLocked"/>
        <w:placeholder>
          <w:docPart w:val="GBC22222222222222222222222222222"/>
        </w:placeholder>
      </w:sdtPr>
      <w:sdtEndPr/>
      <w:sdtContent>
        <w:sdt>
          <w:sdtPr>
            <w:rPr>
              <w:rFonts w:ascii="黑体" w:eastAsia="黑体" w:hAnsi="黑体" w:hint="eastAsia"/>
              <w:b/>
              <w:color w:val="FF0000"/>
              <w:sz w:val="36"/>
              <w:szCs w:val="36"/>
            </w:rPr>
            <w:alias w:val="公司法定中文名称"/>
            <w:tag w:val="_GBC_ca832f6ab5c74ccfb2f75dfd08169d9b"/>
            <w:id w:val="1862549867"/>
            <w:lock w:val="sdtLocked"/>
            <w:placeholder>
              <w:docPart w:val="GBC22222222222222222222222222222"/>
            </w:placeholder>
          </w:sdtPr>
          <w:sdtEndPr/>
          <w:sdtContent>
            <w:p w:rsidR="0094043F" w:rsidRDefault="006C3232">
              <w:pPr>
                <w:jc w:val="center"/>
                <w:rPr>
                  <w:rFonts w:ascii="黑体" w:eastAsia="黑体" w:hAnsi="黑体"/>
                  <w:b/>
                  <w:color w:val="FF0000"/>
                  <w:sz w:val="36"/>
                  <w:szCs w:val="36"/>
                </w:rPr>
              </w:pPr>
              <w:r>
                <w:rPr>
                  <w:rFonts w:ascii="黑体" w:eastAsia="黑体" w:hAnsi="黑体" w:hint="eastAsia"/>
                  <w:b/>
                  <w:color w:val="FF0000"/>
                  <w:sz w:val="36"/>
                  <w:szCs w:val="36"/>
                </w:rPr>
                <w:t>倍加洁集团股份有限公司</w:t>
              </w:r>
            </w:p>
          </w:sdtContent>
        </w:sdt>
        <w:p w:rsidR="0094043F" w:rsidRDefault="00D0015B">
          <w:pPr>
            <w:jc w:val="center"/>
            <w:rPr>
              <w:rFonts w:ascii="黑体" w:eastAsia="黑体" w:hAnsi="黑体"/>
              <w:b/>
              <w:color w:val="FF0000"/>
              <w:sz w:val="36"/>
              <w:szCs w:val="36"/>
            </w:rPr>
          </w:pPr>
          <w:sdt>
            <w:sdtPr>
              <w:rPr>
                <w:rFonts w:ascii="黑体" w:eastAsia="黑体" w:hAnsi="黑体" w:hint="eastAsia"/>
                <w:b/>
                <w:color w:val="FF0000"/>
                <w:sz w:val="36"/>
                <w:szCs w:val="36"/>
              </w:rPr>
              <w:alias w:val="内部控制评价报告年度"/>
              <w:tag w:val="_GBC_72803761648a423bb5d47dd26a1777dd"/>
              <w:id w:val="-24644653"/>
              <w:lock w:val="sdtLocked"/>
              <w:placeholder>
                <w:docPart w:val="GBC22222222222222222222222222222"/>
              </w:placeholder>
            </w:sdtPr>
            <w:sdtEndPr/>
            <w:sdtContent>
              <w:r w:rsidR="00544B74">
                <w:rPr>
                  <w:rFonts w:ascii="黑体" w:eastAsia="黑体" w:hAnsi="黑体"/>
                  <w:b/>
                  <w:color w:val="FF0000"/>
                  <w:sz w:val="36"/>
                  <w:szCs w:val="36"/>
                </w:rPr>
                <w:t>2024</w:t>
              </w:r>
            </w:sdtContent>
          </w:sdt>
          <w:r w:rsidR="006C3232">
            <w:rPr>
              <w:rFonts w:ascii="黑体" w:eastAsia="黑体" w:hAnsi="黑体" w:hint="eastAsia"/>
              <w:b/>
              <w:color w:val="FF0000"/>
              <w:sz w:val="36"/>
              <w:szCs w:val="36"/>
            </w:rPr>
            <w:t>年度内部控制评价报告</w:t>
          </w:r>
        </w:p>
      </w:sdtContent>
    </w:sdt>
    <w:p w:rsidR="0094043F" w:rsidRDefault="0094043F">
      <w:pPr>
        <w:jc w:val="center"/>
        <w:rPr>
          <w:rFonts w:ascii="黑体" w:eastAsia="黑体" w:hAnsi="黑体" w:cs="Times New Roman"/>
          <w:b/>
          <w:color w:val="000000"/>
          <w:sz w:val="36"/>
        </w:rPr>
      </w:pPr>
    </w:p>
    <w:sdt>
      <w:sdtPr>
        <w:rPr>
          <w:rFonts w:ascii="宋体" w:hAnsi="宋体" w:hint="eastAsia"/>
          <w:b/>
          <w:color w:val="333399"/>
        </w:rPr>
        <w:alias w:val="模块:全体股东"/>
        <w:tag w:val="_SEC_3d785f1c073d45a193eb349053fa386e"/>
        <w:id w:val="1704988319"/>
        <w:lock w:val="sdtLocked"/>
        <w:placeholder>
          <w:docPart w:val="GBC22222222222222222222222222222"/>
        </w:placeholder>
      </w:sdtPr>
      <w:sdtEndPr>
        <w:rPr>
          <w:rFonts w:eastAsia="宋体"/>
          <w:b w:val="0"/>
          <w:color w:val="000000"/>
          <w:szCs w:val="21"/>
        </w:rPr>
      </w:sdtEndPr>
      <w:sdtContent>
        <w:p w:rsidR="0094043F" w:rsidRDefault="00D0015B">
          <w:pPr>
            <w:autoSpaceDE w:val="0"/>
            <w:autoSpaceDN w:val="0"/>
            <w:textAlignment w:val="baseline"/>
            <w:rPr>
              <w:rFonts w:ascii="仿宋_GB2312" w:eastAsia="仿宋_GB2312" w:hAnsi="仿宋_GB2312"/>
              <w:b/>
              <w:color w:val="000000"/>
              <w:sz w:val="30"/>
            </w:rPr>
          </w:pPr>
          <w:sdt>
            <w:sdtPr>
              <w:rPr>
                <w:rFonts w:ascii="宋体" w:hAnsi="宋体" w:hint="eastAsia"/>
                <w:b/>
              </w:rPr>
              <w:alias w:val="公司法定中文名称"/>
              <w:tag w:val="_GBC_e2504fafcd4b42419f5460ccf079b9b6"/>
              <w:id w:val="988597574"/>
              <w:lock w:val="sdtLocked"/>
              <w:placeholder>
                <w:docPart w:val="GBC22222222222222222222222222222"/>
              </w:placeholder>
            </w:sdtPr>
            <w:sdtEndPr>
              <w:rPr>
                <w:rFonts w:eastAsia="宋体"/>
                <w:szCs w:val="21"/>
              </w:rPr>
            </w:sdtEndPr>
            <w:sdtContent>
              <w:r w:rsidR="006C3232">
                <w:rPr>
                  <w:rFonts w:ascii="宋体" w:hAnsi="宋体" w:hint="eastAsia"/>
                  <w:b/>
                </w:rPr>
                <w:t>倍加洁集团股份有限公司</w:t>
              </w:r>
            </w:sdtContent>
          </w:sdt>
          <w:r w:rsidR="006C3232">
            <w:rPr>
              <w:rFonts w:ascii="宋体" w:eastAsia="宋体" w:hAnsi="宋体" w:hint="eastAsia"/>
              <w:b/>
              <w:color w:val="000000"/>
              <w:szCs w:val="21"/>
            </w:rPr>
            <w:t>全体股东：</w:t>
          </w:r>
        </w:p>
        <w:p w:rsidR="0094043F" w:rsidRDefault="006C3232" w:rsidP="00640611">
          <w:pPr>
            <w:autoSpaceDE w:val="0"/>
            <w:autoSpaceDN w:val="0"/>
            <w:ind w:firstLineChars="200" w:firstLine="420"/>
            <w:textAlignment w:val="baseline"/>
            <w:rPr>
              <w:rFonts w:ascii="宋体" w:eastAsia="宋体" w:hAnsi="宋体"/>
              <w:color w:val="000000"/>
              <w:szCs w:val="21"/>
            </w:rPr>
          </w:pPr>
          <w:r>
            <w:rPr>
              <w:rFonts w:ascii="宋体" w:eastAsia="宋体" w:hAnsi="宋体" w:hint="eastAsia"/>
              <w:color w:val="000000"/>
              <w:szCs w:val="21"/>
            </w:rPr>
            <w:t>根据《企业内部控制基本规范》及其配套指引的规定和其他内部控制监管要求（以下简称</w:t>
          </w:r>
          <w:r w:rsidR="0048611A">
            <w:rPr>
              <w:rFonts w:ascii="宋体" w:eastAsia="宋体" w:hAnsi="宋体" w:hint="eastAsia"/>
              <w:color w:val="000000"/>
              <w:szCs w:val="21"/>
            </w:rPr>
            <w:t>“</w:t>
          </w:r>
          <w:r>
            <w:rPr>
              <w:rFonts w:ascii="宋体" w:eastAsia="宋体" w:hAnsi="宋体" w:hint="eastAsia"/>
              <w:color w:val="000000"/>
              <w:szCs w:val="21"/>
            </w:rPr>
            <w:t>企业内部控制规范体系</w:t>
          </w:r>
          <w:r w:rsidR="0048611A">
            <w:rPr>
              <w:rFonts w:ascii="宋体" w:eastAsia="宋体" w:hAnsi="宋体" w:hint="eastAsia"/>
              <w:color w:val="000000"/>
              <w:szCs w:val="21"/>
            </w:rPr>
            <w:t>”</w:t>
          </w:r>
          <w:r w:rsidR="00640611">
            <w:rPr>
              <w:rFonts w:ascii="宋体" w:eastAsia="宋体" w:hAnsi="宋体" w:hint="eastAsia"/>
              <w:color w:val="000000"/>
              <w:szCs w:val="21"/>
            </w:rPr>
            <w:t>），结合倍加洁集团股份有限公司</w:t>
          </w:r>
          <w:r>
            <w:rPr>
              <w:rFonts w:ascii="宋体" w:eastAsia="宋体" w:hAnsi="宋体" w:hint="eastAsia"/>
              <w:color w:val="000000"/>
              <w:szCs w:val="21"/>
            </w:rPr>
            <w:t>（以下简称</w:t>
          </w:r>
          <w:r w:rsidR="00640611">
            <w:rPr>
              <w:rFonts w:ascii="宋体" w:eastAsia="宋体" w:hAnsi="宋体" w:hint="eastAsia"/>
              <w:color w:val="000000"/>
              <w:szCs w:val="21"/>
            </w:rPr>
            <w:t>“</w:t>
          </w:r>
          <w:r>
            <w:rPr>
              <w:rFonts w:ascii="宋体" w:eastAsia="宋体" w:hAnsi="宋体" w:hint="eastAsia"/>
              <w:color w:val="000000"/>
              <w:szCs w:val="21"/>
            </w:rPr>
            <w:t>公司</w:t>
          </w:r>
          <w:r w:rsidR="00640611">
            <w:rPr>
              <w:rFonts w:ascii="宋体" w:eastAsia="宋体" w:hAnsi="宋体" w:hint="eastAsia"/>
              <w:color w:val="000000"/>
              <w:szCs w:val="21"/>
            </w:rPr>
            <w:t>”</w:t>
          </w:r>
          <w:r>
            <w:rPr>
              <w:rFonts w:ascii="宋体" w:eastAsia="宋体" w:hAnsi="宋体" w:hint="eastAsia"/>
              <w:color w:val="000000"/>
              <w:szCs w:val="21"/>
            </w:rPr>
            <w:t>）内部控制制度和评价办法，在内部控制日常监督和专项监督的基础上，我们对公司</w:t>
          </w:r>
          <w:sdt>
            <w:sdtPr>
              <w:rPr>
                <w:rFonts w:ascii="宋体" w:eastAsia="宋体" w:hAnsi="宋体" w:hint="eastAsia"/>
                <w:color w:val="000000"/>
                <w:szCs w:val="21"/>
              </w:rPr>
              <w:alias w:val="内部控制评价报告基准日"/>
              <w:tag w:val="_GBC_c7c134bd6b30491a9c57fcac4432beae"/>
              <w:id w:val="1407192429"/>
              <w:lock w:val="sdtLocked"/>
              <w:placeholder>
                <w:docPart w:val="GBC22222222222222222222222222222"/>
              </w:placeholder>
              <w:date w:fullDate="2024-12-31T00:00:00Z">
                <w:dateFormat w:val="yyyy'年'M'月'd'日'"/>
                <w:lid w:val="zh-CN"/>
                <w:storeMappedDataAs w:val="dateTime"/>
                <w:calendar w:val="gregorian"/>
              </w:date>
            </w:sdtPr>
            <w:sdtEndPr/>
            <w:sdtContent>
              <w:r>
                <w:rPr>
                  <w:rFonts w:ascii="宋体" w:eastAsia="宋体" w:hAnsi="宋体" w:hint="eastAsia"/>
                  <w:color w:val="000000"/>
                  <w:szCs w:val="21"/>
                </w:rPr>
                <w:t>2024年12月31日</w:t>
              </w:r>
            </w:sdtContent>
          </w:sdt>
          <w:r>
            <w:rPr>
              <w:rFonts w:ascii="宋体" w:eastAsia="宋体" w:hAnsi="宋体" w:hint="eastAsia"/>
              <w:color w:val="000000"/>
              <w:szCs w:val="21"/>
            </w:rPr>
            <w:t>（内部控制评价报告基准日）的内部控制有效性进行了评价。</w:t>
          </w:r>
        </w:p>
        <w:p w:rsidR="0094043F" w:rsidRDefault="00D0015B" w:rsidP="0048611A">
          <w:pPr>
            <w:autoSpaceDE w:val="0"/>
            <w:autoSpaceDN w:val="0"/>
            <w:jc w:val="left"/>
            <w:textAlignment w:val="baseline"/>
            <w:rPr>
              <w:rFonts w:ascii="宋体" w:eastAsia="宋体" w:hAnsi="宋体"/>
              <w:color w:val="000000"/>
              <w:szCs w:val="21"/>
            </w:rPr>
          </w:pPr>
        </w:p>
      </w:sdtContent>
    </w:sdt>
    <w:sdt>
      <w:sdtPr>
        <w:rPr>
          <w:rFonts w:hint="eastAsia"/>
          <w:b w:val="0"/>
          <w:bCs w:val="0"/>
          <w:kern w:val="2"/>
          <w:sz w:val="21"/>
          <w:szCs w:val="22"/>
        </w:rPr>
        <w:alias w:val="模块:重要声明"/>
        <w:tag w:val="_SEC_444c6e3104894ea7bc898100ff2e0edd"/>
        <w:id w:val="868495608"/>
        <w:lock w:val="sdtLocked"/>
        <w:placeholder>
          <w:docPart w:val="GBC22222222222222222222222222222"/>
        </w:placeholder>
      </w:sdtPr>
      <w:sdtEndPr>
        <w:rPr>
          <w:rFonts w:ascii="宋体" w:eastAsia="宋体" w:hAnsi="宋体" w:hint="default"/>
          <w:color w:val="000000"/>
          <w:szCs w:val="21"/>
        </w:rPr>
      </w:sdtEndPr>
      <w:sdtContent>
        <w:p w:rsidR="0094043F" w:rsidRDefault="006C3232">
          <w:pPr>
            <w:pStyle w:val="1"/>
          </w:pPr>
          <w:r>
            <w:rPr>
              <w:rFonts w:hint="eastAsia"/>
            </w:rPr>
            <w:t>重要声明</w:t>
          </w:r>
        </w:p>
        <w:p w:rsidR="0094043F" w:rsidRDefault="006C3232" w:rsidP="00640611">
          <w:pPr>
            <w:autoSpaceDE w:val="0"/>
            <w:autoSpaceDN w:val="0"/>
            <w:ind w:firstLineChars="200" w:firstLine="420"/>
            <w:textAlignment w:val="baseline"/>
            <w:rPr>
              <w:rFonts w:ascii="宋体" w:eastAsia="宋体" w:hAnsi="宋体"/>
              <w:color w:val="000000"/>
              <w:szCs w:val="21"/>
            </w:rPr>
          </w:pPr>
          <w:r>
            <w:rPr>
              <w:rFonts w:ascii="宋体" w:eastAsia="宋体" w:hAnsi="宋体" w:hint="eastAsia"/>
              <w:color w:val="000000"/>
              <w:szCs w:val="21"/>
            </w:rPr>
            <w:t>按照企业内部控制规范体系的规定，建立健全和有效实施内部控制，评价其有效性，并如实披露内部控制评价报告是公司董事会的责任。监事会对董事会建立和实施内部控制进行监督。经理层负责组织领导企业内部控制的日常运行。公司董事会、监事会及董事、监事、高级管理人员保证本报告内容不存在任何虚假记载、误导性陈述或重大遗漏，并对报告内容的真实性、准确性和完整性承担个别及连带法律责任。</w:t>
          </w:r>
        </w:p>
        <w:p w:rsidR="0094043F" w:rsidRDefault="006C3232" w:rsidP="00640611">
          <w:pPr>
            <w:autoSpaceDE w:val="0"/>
            <w:autoSpaceDN w:val="0"/>
            <w:ind w:firstLineChars="200" w:firstLine="420"/>
            <w:textAlignment w:val="baseline"/>
            <w:rPr>
              <w:rFonts w:ascii="宋体" w:eastAsia="宋体" w:hAnsi="宋体"/>
              <w:color w:val="000000"/>
              <w:szCs w:val="21"/>
            </w:rPr>
          </w:pPr>
          <w:r>
            <w:rPr>
              <w:rFonts w:ascii="宋体" w:eastAsia="宋体" w:hAnsi="宋体" w:hint="eastAsia"/>
              <w:color w:val="000000"/>
              <w:szCs w:val="21"/>
            </w:rPr>
            <w:t>公司内部控制的目标是合理保证经营管理合法合规、资产安全、财务报告及相关信息真实完整，提高经营效率和效果，促进实现发展战略。由于内部控制存在的固有局限性，故仅能为实现上述目标提供合理保证。此外，由于情况的变化可能导致内部控制变得不恰当，或对控制政策和程序遵循的程度降低，根据内部控制评价结果推测未来内部控制的有效性具有一定的风险。</w:t>
          </w:r>
        </w:p>
        <w:p w:rsidR="0094043F" w:rsidRDefault="00D0015B">
          <w:pPr>
            <w:autoSpaceDE w:val="0"/>
            <w:autoSpaceDN w:val="0"/>
            <w:jc w:val="left"/>
            <w:textAlignment w:val="baseline"/>
            <w:rPr>
              <w:rFonts w:ascii="宋体" w:eastAsia="宋体" w:hAnsi="宋体"/>
              <w:color w:val="000000"/>
              <w:szCs w:val="21"/>
            </w:rPr>
          </w:pPr>
        </w:p>
      </w:sdtContent>
    </w:sdt>
    <w:sdt>
      <w:sdtPr>
        <w:rPr>
          <w:rFonts w:hint="eastAsia"/>
          <w:b w:val="0"/>
          <w:bCs w:val="0"/>
          <w:kern w:val="2"/>
          <w:sz w:val="21"/>
          <w:szCs w:val="22"/>
        </w:rPr>
        <w:alias w:val="模块:公司于内部控制评价报告基准日，是否存在财务报告内部控制重大缺陷"/>
        <w:tag w:val="_SEC_bd8a46087e6e4367a0fd65aa6ca5ab80"/>
        <w:id w:val="1141392942"/>
        <w:lock w:val="sdtLocked"/>
        <w:placeholder>
          <w:docPart w:val="GBC22222222222222222222222222222"/>
        </w:placeholder>
      </w:sdtPr>
      <w:sdtEndPr>
        <w:rPr>
          <w:rFonts w:ascii="宋体" w:eastAsia="宋体" w:hAnsi="宋体" w:hint="default"/>
          <w:color w:val="000000"/>
          <w:szCs w:val="21"/>
        </w:rPr>
      </w:sdtEndPr>
      <w:sdtContent>
        <w:p w:rsidR="0094043F" w:rsidRDefault="006C3232">
          <w:pPr>
            <w:pStyle w:val="1"/>
          </w:pPr>
          <w:r>
            <w:rPr>
              <w:rFonts w:hint="eastAsia"/>
            </w:rPr>
            <w:t>内部控制评价结论</w:t>
          </w:r>
        </w:p>
        <w:p w:rsidR="0094043F" w:rsidRDefault="006C3232">
          <w:pPr>
            <w:pStyle w:val="2"/>
            <w:numPr>
              <w:ilvl w:val="0"/>
              <w:numId w:val="4"/>
            </w:numPr>
            <w:spacing w:line="240" w:lineRule="auto"/>
            <w:ind w:left="426" w:hangingChars="202" w:hanging="426"/>
            <w:rPr>
              <w:rFonts w:ascii="黑体" w:eastAsia="黑体" w:hAnsi="黑体"/>
              <w:color w:val="000000"/>
            </w:rPr>
          </w:pPr>
          <w:r>
            <w:rPr>
              <w:rFonts w:hint="eastAsia"/>
            </w:rPr>
            <w:t>公司于内部控制评价报告基准日，是否</w:t>
          </w:r>
          <w:r>
            <w:t>存在财务报告内部控制重大缺陷</w:t>
          </w:r>
        </w:p>
        <w:sdt>
          <w:sdtPr>
            <w:rPr>
              <w:rFonts w:ascii="仿宋_GB2312" w:eastAsia="仿宋_GB2312" w:hAnsi="仿宋_GB2312"/>
              <w:color w:val="000000"/>
              <w:sz w:val="30"/>
            </w:rPr>
            <w:alias w:val="于内部控制评价报告基准日，是否存在财务报告内部控制重大缺陷[双击切换]"/>
            <w:tag w:val="_GBC_29f0d2acfe6345eb85a7663da4850c39"/>
            <w:id w:val="-416016109"/>
            <w:lock w:val="sdtLocked"/>
            <w:placeholder>
              <w:docPart w:val="GBC22222222222222222222222222222"/>
            </w:placeholder>
          </w:sdtPr>
          <w:sdtEndPr>
            <w:rPr>
              <w:rFonts w:ascii="宋体" w:eastAsia="宋体" w:hAnsi="宋体"/>
              <w:sz w:val="21"/>
              <w:szCs w:val="21"/>
            </w:rPr>
          </w:sdtEndPr>
          <w:sdtContent>
            <w:p w:rsidR="0094043F" w:rsidRDefault="006C3232">
              <w:pPr>
                <w:autoSpaceDE w:val="0"/>
                <w:autoSpaceDN w:val="0"/>
                <w:ind w:firstLineChars="150" w:firstLine="450"/>
                <w:jc w:val="left"/>
                <w:textAlignment w:val="baseline"/>
                <w:rPr>
                  <w:rFonts w:ascii="宋体" w:eastAsia="宋体" w:hAnsi="宋体"/>
                  <w:color w:val="000000"/>
                  <w:szCs w:val="21"/>
                </w:rPr>
              </w:pPr>
              <w:r>
                <w:rPr>
                  <w:rFonts w:ascii="宋体" w:eastAsia="宋体" w:hAnsi="宋体"/>
                  <w:color w:val="000000"/>
                  <w:szCs w:val="21"/>
                </w:rPr>
                <w:fldChar w:fldCharType="begin"/>
              </w:r>
              <w:r w:rsidR="00544B74">
                <w:rPr>
                  <w:rFonts w:ascii="宋体" w:eastAsia="宋体" w:hAnsi="宋体"/>
                  <w:color w:val="000000"/>
                  <w:szCs w:val="21"/>
                </w:rPr>
                <w:instrText xml:space="preserve"> MACROBUTTON  SnrToggleCheckbox □是 </w:instrText>
              </w:r>
              <w:r>
                <w:rPr>
                  <w:rFonts w:ascii="宋体" w:eastAsia="宋体" w:hAnsi="宋体"/>
                  <w:color w:val="000000"/>
                  <w:szCs w:val="21"/>
                </w:rPr>
                <w:fldChar w:fldCharType="end"/>
              </w:r>
              <w:r>
                <w:rPr>
                  <w:rFonts w:ascii="宋体" w:eastAsia="宋体" w:hAnsi="宋体"/>
                  <w:color w:val="000000"/>
                  <w:szCs w:val="21"/>
                </w:rPr>
                <w:fldChar w:fldCharType="begin"/>
              </w:r>
              <w:r w:rsidR="00544B74">
                <w:rPr>
                  <w:rFonts w:ascii="宋体" w:eastAsia="宋体" w:hAnsi="宋体"/>
                  <w:color w:val="000000"/>
                  <w:szCs w:val="21"/>
                </w:rPr>
                <w:instrText xml:space="preserve"> MACROBUTTON  SnrToggleCheckbox √否 </w:instrText>
              </w:r>
              <w:r>
                <w:rPr>
                  <w:rFonts w:ascii="宋体" w:eastAsia="宋体" w:hAnsi="宋体"/>
                  <w:color w:val="000000"/>
                  <w:szCs w:val="21"/>
                </w:rPr>
                <w:fldChar w:fldCharType="end"/>
              </w:r>
            </w:p>
          </w:sdtContent>
        </w:sdt>
      </w:sdtContent>
    </w:sdt>
    <w:sdt>
      <w:sdtPr>
        <w:rPr>
          <w:rFonts w:ascii="宋体" w:hAnsi="宋体"/>
          <w:color w:val="000000"/>
          <w:szCs w:val="21"/>
        </w:rPr>
        <w:alias w:val="模块:财务报告内部控制评价结论标题"/>
        <w:tag w:val="_SEC_3518f5b0146b4d329d34828211e4ea36"/>
        <w:id w:val="-1396126719"/>
        <w:lock w:val="sdtLocked"/>
        <w:placeholder>
          <w:docPart w:val="GBC22222222222222222222222222222"/>
        </w:placeholder>
      </w:sdtPr>
      <w:sdtEndPr/>
      <w:sdtContent>
        <w:p w:rsidR="0094043F" w:rsidRDefault="006C3232">
          <w:pPr>
            <w:pStyle w:val="2"/>
            <w:numPr>
              <w:ilvl w:val="0"/>
              <w:numId w:val="4"/>
            </w:numPr>
            <w:spacing w:line="240" w:lineRule="auto"/>
            <w:ind w:left="426" w:hangingChars="202" w:hanging="426"/>
            <w:rPr>
              <w:rFonts w:ascii="宋体" w:hAnsi="宋体"/>
              <w:color w:val="000000"/>
              <w:szCs w:val="21"/>
            </w:rPr>
          </w:pPr>
          <w:r>
            <w:rPr>
              <w:rFonts w:ascii="宋体" w:hAnsi="宋体" w:hint="eastAsia"/>
              <w:color w:val="000000"/>
              <w:szCs w:val="21"/>
            </w:rPr>
            <w:t>财务报告内部控制</w:t>
          </w:r>
          <w:r>
            <w:rPr>
              <w:rFonts w:hint="eastAsia"/>
            </w:rPr>
            <w:t>评价</w:t>
          </w:r>
          <w:r>
            <w:rPr>
              <w:rFonts w:ascii="宋体" w:hAnsi="宋体" w:hint="eastAsia"/>
              <w:color w:val="000000"/>
              <w:szCs w:val="21"/>
            </w:rPr>
            <w:t>结论</w:t>
          </w:r>
        </w:p>
      </w:sdtContent>
    </w:sdt>
    <w:sdt>
      <w:sdtPr>
        <w:alias w:val="模块:财务报告内部控制评价结论"/>
        <w:tag w:val="_SEC_27e244efa9974030bbc8f0f40bd88949"/>
        <w:id w:val="-685518339"/>
        <w:lock w:val="sdtLocked"/>
        <w:placeholder>
          <w:docPart w:val="DefaultPlaceholder_-1854013440"/>
        </w:placeholder>
      </w:sdtPr>
      <w:sdtEndPr>
        <w:rPr>
          <w:rFonts w:ascii="宋体" w:eastAsia="宋体" w:hAnsi="宋体"/>
          <w:color w:val="000000"/>
          <w:szCs w:val="21"/>
          <w:u w:val="single"/>
        </w:rPr>
      </w:sdtEndPr>
      <w:sdtContent>
        <w:sdt>
          <w:sdtPr>
            <w:alias w:val="是否有效：财务报告内部控制评价结论"/>
            <w:tag w:val="_GBC_2ac2afdf66b145848a69d7f1a2c27ee9"/>
            <w:id w:val="-1459795845"/>
            <w:placeholder>
              <w:docPart w:val="GBC22222222222222222222222222222"/>
            </w:placeholder>
          </w:sdtPr>
          <w:sdtEndPr/>
          <w:sdtContent>
            <w:p w:rsidR="0094043F" w:rsidRDefault="006C3232">
              <w:pPr>
                <w:ind w:firstLineChars="200" w:firstLine="420"/>
              </w:pPr>
              <w:r>
                <w:rPr>
                  <w:rFonts w:ascii="宋体" w:eastAsia="宋体" w:hAnsi="宋体"/>
                </w:rPr>
                <w:fldChar w:fldCharType="begin"/>
              </w:r>
              <w:r w:rsidR="00544B74">
                <w:rPr>
                  <w:rFonts w:ascii="宋体" w:eastAsia="宋体" w:hAnsi="宋体"/>
                </w:rPr>
                <w:instrText xml:space="preserve"> MACROBUTTON  SnrToggleCheckbox √有效 </w:instrText>
              </w:r>
              <w:r>
                <w:rPr>
                  <w:rFonts w:ascii="宋体" w:eastAsia="宋体" w:hAnsi="宋体"/>
                </w:rPr>
                <w:fldChar w:fldCharType="end"/>
              </w:r>
              <w:r>
                <w:rPr>
                  <w:rFonts w:ascii="宋体" w:eastAsia="宋体" w:hAnsi="宋体"/>
                </w:rPr>
                <w:fldChar w:fldCharType="begin"/>
              </w:r>
              <w:r w:rsidR="00544B74">
                <w:rPr>
                  <w:rFonts w:ascii="宋体" w:eastAsia="宋体" w:hAnsi="宋体"/>
                </w:rPr>
                <w:instrText xml:space="preserve"> MACROBUTTON  SnrToggleCheckbox □无效 </w:instrText>
              </w:r>
              <w:r>
                <w:rPr>
                  <w:rFonts w:ascii="宋体" w:eastAsia="宋体" w:hAnsi="宋体"/>
                </w:rPr>
                <w:fldChar w:fldCharType="end"/>
              </w:r>
            </w:p>
          </w:sdtContent>
        </w:sdt>
        <w:sdt>
          <w:sdtPr>
            <w:rPr>
              <w:rFonts w:ascii="宋体" w:eastAsia="宋体" w:hAnsi="宋体" w:hint="eastAsia"/>
              <w:color w:val="000000"/>
              <w:szCs w:val="21"/>
            </w:rPr>
            <w:tag w:val="_SEC_4e58ccbfa6c241ed857d838849ef37de"/>
            <w:id w:val="-568961267"/>
            <w:placeholder>
              <w:docPart w:val="GBC22222222222222222222222222222"/>
            </w:placeholder>
          </w:sdtPr>
          <w:sdtEndPr>
            <w:rPr>
              <w:u w:val="single"/>
            </w:rPr>
          </w:sdtEndPr>
          <w:sdtContent>
            <w:p w:rsidR="0094043F" w:rsidRDefault="006C3232">
              <w:pPr>
                <w:autoSpaceDE w:val="0"/>
                <w:autoSpaceDN w:val="0"/>
                <w:ind w:firstLineChars="200" w:firstLine="420"/>
                <w:textAlignment w:val="baseline"/>
                <w:rPr>
                  <w:rFonts w:ascii="宋体" w:eastAsia="宋体" w:hAnsi="宋体"/>
                  <w:color w:val="000000"/>
                  <w:szCs w:val="21"/>
                  <w:u w:val="single"/>
                </w:rPr>
              </w:pPr>
              <w:r>
                <w:rPr>
                  <w:rFonts w:ascii="宋体" w:eastAsia="宋体" w:hAnsi="宋体" w:hint="eastAsia"/>
                  <w:color w:val="000000"/>
                  <w:szCs w:val="21"/>
                </w:rPr>
                <w:t>根据公司财务报告内部控制重大缺陷的认定情况，于内部控制评价报告基准日，不存在财务报告内部控制重大缺陷，董事会认为，公司已按照企业内部控制规范体系和相关规定的要求在所有重大方面保持了有效的财务报告内部控制。</w:t>
              </w:r>
            </w:p>
          </w:sdtContent>
        </w:sdt>
        <w:p w:rsidR="0094043F" w:rsidRDefault="00D0015B" w:rsidP="00544B74">
          <w:pPr>
            <w:autoSpaceDE w:val="0"/>
            <w:autoSpaceDN w:val="0"/>
            <w:jc w:val="left"/>
            <w:textAlignment w:val="baseline"/>
            <w:rPr>
              <w:rFonts w:ascii="宋体" w:eastAsia="宋体" w:hAnsi="宋体"/>
              <w:color w:val="000000"/>
              <w:szCs w:val="21"/>
              <w:u w:val="single"/>
            </w:rPr>
          </w:pPr>
        </w:p>
      </w:sdtContent>
    </w:sdt>
    <w:sdt>
      <w:sdtPr>
        <w:rPr>
          <w:rFonts w:asciiTheme="minorHAnsi" w:eastAsiaTheme="minorEastAsia" w:hAnsiTheme="minorHAnsi" w:cstheme="minorBidi" w:hint="eastAsia"/>
          <w:b w:val="0"/>
          <w:bCs w:val="0"/>
          <w:szCs w:val="22"/>
        </w:rPr>
        <w:alias w:val="模块:非财务报告内部控制重大缺陷"/>
        <w:tag w:val="_SEC_4b0cbbe9d925436eb6862dd766f820b7"/>
        <w:id w:val="-1216653459"/>
        <w:lock w:val="sdtLocked"/>
        <w:placeholder>
          <w:docPart w:val="DefaultPlaceholder_-1854013440"/>
        </w:placeholder>
      </w:sdtPr>
      <w:sdtEndPr>
        <w:rPr>
          <w:rFonts w:ascii="宋体" w:hAnsi="宋体" w:hint="default"/>
          <w:color w:val="000000"/>
          <w:szCs w:val="21"/>
        </w:rPr>
      </w:sdtEndPr>
      <w:sdtContent>
        <w:p w:rsidR="0094043F" w:rsidRDefault="006C3232">
          <w:pPr>
            <w:pStyle w:val="2"/>
            <w:numPr>
              <w:ilvl w:val="0"/>
              <w:numId w:val="4"/>
            </w:numPr>
            <w:spacing w:line="240" w:lineRule="auto"/>
            <w:ind w:left="424" w:hangingChars="202" w:hanging="424"/>
          </w:pPr>
          <w:r>
            <w:rPr>
              <w:rFonts w:hint="eastAsia"/>
            </w:rPr>
            <w:t>是否发现</w:t>
          </w:r>
          <w:r>
            <w:t>非财务报告内部控制重大缺陷</w:t>
          </w:r>
        </w:p>
        <w:sdt>
          <w:sdtPr>
            <w:rPr>
              <w:rFonts w:ascii="仿宋_GB2312" w:eastAsia="仿宋_GB2312" w:hAnsi="仿宋_GB2312"/>
              <w:color w:val="000000"/>
              <w:sz w:val="30"/>
            </w:rPr>
            <w:alias w:val="于内部控制评价报告基准日，是否存在非财务报告内部控制重大缺陷[双击切换]"/>
            <w:tag w:val="_GBC_56e2c7cb40a945649a49b834a5ff4119"/>
            <w:id w:val="-1108430807"/>
            <w:placeholder>
              <w:docPart w:val="GBC22222222222222222222222222222"/>
            </w:placeholder>
          </w:sdtPr>
          <w:sdtEndPr>
            <w:rPr>
              <w:rFonts w:ascii="宋体" w:eastAsia="宋体" w:hAnsi="宋体"/>
              <w:sz w:val="21"/>
              <w:szCs w:val="21"/>
            </w:rPr>
          </w:sdtEndPr>
          <w:sdtContent>
            <w:p w:rsidR="0094043F" w:rsidRDefault="006C3232">
              <w:pPr>
                <w:autoSpaceDE w:val="0"/>
                <w:autoSpaceDN w:val="0"/>
                <w:ind w:leftChars="200" w:left="420"/>
                <w:jc w:val="left"/>
                <w:textAlignment w:val="baseline"/>
                <w:rPr>
                  <w:rFonts w:ascii="宋体" w:eastAsia="宋体" w:hAnsi="宋体"/>
                  <w:color w:val="000000"/>
                  <w:szCs w:val="21"/>
                </w:rPr>
              </w:pPr>
              <w:r>
                <w:rPr>
                  <w:rFonts w:ascii="宋体" w:eastAsia="宋体" w:hAnsi="宋体"/>
                  <w:color w:val="000000"/>
                  <w:szCs w:val="21"/>
                </w:rPr>
                <w:fldChar w:fldCharType="begin"/>
              </w:r>
              <w:r w:rsidR="00544B74">
                <w:rPr>
                  <w:rFonts w:ascii="宋体" w:eastAsia="宋体" w:hAnsi="宋体"/>
                  <w:color w:val="000000"/>
                  <w:szCs w:val="21"/>
                </w:rPr>
                <w:instrText xml:space="preserve"> MACROBUTTON  SnrToggleCheckbox □是 </w:instrText>
              </w:r>
              <w:r>
                <w:rPr>
                  <w:rFonts w:ascii="宋体" w:eastAsia="宋体" w:hAnsi="宋体"/>
                  <w:color w:val="000000"/>
                  <w:szCs w:val="21"/>
                </w:rPr>
                <w:fldChar w:fldCharType="end"/>
              </w:r>
              <w:r>
                <w:rPr>
                  <w:rFonts w:ascii="宋体" w:eastAsia="宋体" w:hAnsi="宋体"/>
                  <w:color w:val="000000"/>
                  <w:szCs w:val="21"/>
                </w:rPr>
                <w:fldChar w:fldCharType="begin"/>
              </w:r>
              <w:r w:rsidR="00544B74">
                <w:rPr>
                  <w:rFonts w:ascii="宋体" w:eastAsia="宋体" w:hAnsi="宋体"/>
                  <w:color w:val="000000"/>
                  <w:szCs w:val="21"/>
                </w:rPr>
                <w:instrText xml:space="preserve"> MACROBUTTON  SnrToggleCheckbox √否 </w:instrText>
              </w:r>
              <w:r>
                <w:rPr>
                  <w:rFonts w:ascii="宋体" w:eastAsia="宋体" w:hAnsi="宋体"/>
                  <w:color w:val="000000"/>
                  <w:szCs w:val="21"/>
                </w:rPr>
                <w:fldChar w:fldCharType="end"/>
              </w:r>
            </w:p>
          </w:sdtContent>
        </w:sdt>
        <w:sdt>
          <w:sdtPr>
            <w:rPr>
              <w:rFonts w:ascii="宋体" w:eastAsia="宋体" w:hAnsi="宋体" w:hint="eastAsia"/>
              <w:color w:val="000000"/>
              <w:szCs w:val="21"/>
            </w:rPr>
            <w:tag w:val="_SEC_741f8c65739143af9be9d37cf39c67e8"/>
            <w:id w:val="1816062338"/>
            <w:placeholder>
              <w:docPart w:val="GBC22222222222222222222222222222"/>
            </w:placeholder>
          </w:sdtPr>
          <w:sdtEndPr/>
          <w:sdtContent>
            <w:p w:rsidR="0094043F" w:rsidRDefault="006C3232">
              <w:pPr>
                <w:autoSpaceDE w:val="0"/>
                <w:autoSpaceDN w:val="0"/>
                <w:ind w:firstLineChars="200" w:firstLine="420"/>
                <w:jc w:val="left"/>
                <w:textAlignment w:val="baseline"/>
                <w:rPr>
                  <w:rFonts w:ascii="宋体" w:eastAsia="宋体" w:hAnsi="宋体"/>
                  <w:color w:val="000000"/>
                  <w:szCs w:val="21"/>
                </w:rPr>
              </w:pPr>
              <w:r>
                <w:rPr>
                  <w:rFonts w:ascii="宋体" w:eastAsia="宋体" w:hAnsi="宋体" w:hint="eastAsia"/>
                  <w:color w:val="000000"/>
                  <w:szCs w:val="21"/>
                </w:rPr>
                <w:t>根据公司非财务报告内部控制重大缺陷认定情况，于内部控制评价报告基准日，公司未发现非财务报告内部控制重大缺陷。</w:t>
              </w:r>
            </w:p>
          </w:sdtContent>
        </w:sdt>
        <w:p w:rsidR="0094043F" w:rsidRDefault="00D0015B" w:rsidP="00544B74">
          <w:pPr>
            <w:autoSpaceDE w:val="0"/>
            <w:autoSpaceDN w:val="0"/>
            <w:jc w:val="left"/>
            <w:textAlignment w:val="baseline"/>
            <w:rPr>
              <w:rFonts w:ascii="宋体" w:eastAsia="宋体" w:hAnsi="宋体"/>
              <w:color w:val="000000"/>
              <w:szCs w:val="21"/>
            </w:rPr>
          </w:pPr>
        </w:p>
      </w:sdtContent>
    </w:sdt>
    <w:sdt>
      <w:sdtPr>
        <w:rPr>
          <w:rFonts w:asciiTheme="minorHAnsi" w:eastAsiaTheme="minorEastAsia" w:hAnsiTheme="minorHAnsi" w:cstheme="minorBidi" w:hint="eastAsia"/>
          <w:b w:val="0"/>
          <w:bCs w:val="0"/>
          <w:szCs w:val="22"/>
        </w:rPr>
        <w:alias w:val="模块:自内部控制评价报告基准日至内部控制评价报告发出日之间影响内部控制有效性评价结论的因素"/>
        <w:tag w:val="_SEC_b4078b370b4c4f5da084304d4188ca3e"/>
        <w:id w:val="-1085992580"/>
        <w:lock w:val="sdtLocked"/>
        <w:placeholder>
          <w:docPart w:val="GBC22222222222222222222222222222"/>
        </w:placeholder>
      </w:sdtPr>
      <w:sdtEndPr>
        <w:rPr>
          <w:rFonts w:ascii="宋体" w:hAnsi="宋体"/>
          <w:color w:val="000000"/>
          <w:szCs w:val="21"/>
        </w:rPr>
      </w:sdtEndPr>
      <w:sdtContent>
        <w:p w:rsidR="0094043F" w:rsidRDefault="006C3232">
          <w:pPr>
            <w:pStyle w:val="2"/>
            <w:numPr>
              <w:ilvl w:val="0"/>
              <w:numId w:val="4"/>
            </w:numPr>
            <w:spacing w:line="240" w:lineRule="auto"/>
            <w:ind w:left="424" w:hangingChars="202" w:hanging="424"/>
          </w:pPr>
          <w:r>
            <w:rPr>
              <w:rFonts w:hint="eastAsia"/>
            </w:rPr>
            <w:t>自内部控制评价报告基准日至内部控制评价报告发出日之间影响内部控制有效性评价结论的因素</w:t>
          </w:r>
        </w:p>
        <w:p w:rsidR="0094043F" w:rsidRDefault="00D0015B">
          <w:pPr>
            <w:autoSpaceDE w:val="0"/>
            <w:autoSpaceDN w:val="0"/>
            <w:ind w:leftChars="200" w:left="420"/>
            <w:jc w:val="left"/>
            <w:textAlignment w:val="baseline"/>
            <w:rPr>
              <w:rFonts w:ascii="宋体" w:eastAsia="宋体" w:hAnsi="宋体"/>
              <w:color w:val="000000"/>
              <w:szCs w:val="21"/>
            </w:rPr>
          </w:pPr>
          <w:sdt>
            <w:sdtPr>
              <w:rPr>
                <w:rFonts w:ascii="仿宋_GB2312" w:eastAsia="仿宋_GB2312" w:hAnsi="仿宋_GB2312" w:hint="eastAsia"/>
                <w:color w:val="000000"/>
                <w:sz w:val="30"/>
              </w:rPr>
              <w:alias w:val="是否适用：自内部控制评价报告基准日至内部控制评价报告发出日之间影响内部控制有效性评价结论的因素[双击切换]"/>
              <w:tag w:val="_GBC_ba0bf6ad0eed4271afae0831bb571e8b"/>
              <w:id w:val="-689140486"/>
              <w:lock w:val="sdtLocked"/>
              <w:placeholder>
                <w:docPart w:val="GBC22222222222222222222222222222"/>
              </w:placeholder>
            </w:sdtPr>
            <w:sdtEndPr>
              <w:rPr>
                <w:rFonts w:ascii="宋体" w:eastAsia="宋体" w:hAnsi="宋体"/>
                <w:sz w:val="21"/>
                <w:szCs w:val="21"/>
              </w:rPr>
            </w:sdtEndPr>
            <w:sdtContent>
              <w:r w:rsidR="006C3232">
                <w:rPr>
                  <w:rFonts w:ascii="宋体" w:eastAsia="宋体" w:hAnsi="宋体"/>
                  <w:color w:val="000000"/>
                  <w:szCs w:val="21"/>
                </w:rPr>
                <w:fldChar w:fldCharType="begin"/>
              </w:r>
              <w:r w:rsidR="00544B74">
                <w:rPr>
                  <w:rFonts w:ascii="宋体" w:eastAsia="宋体" w:hAnsi="宋体"/>
                  <w:color w:val="000000"/>
                  <w:szCs w:val="21"/>
                </w:rPr>
                <w:instrText xml:space="preserve"> MACROBUTTON  SnrToggleCheckbox □适用 </w:instrText>
              </w:r>
              <w:r w:rsidR="006C3232">
                <w:rPr>
                  <w:rFonts w:ascii="宋体" w:eastAsia="宋体" w:hAnsi="宋体"/>
                  <w:color w:val="000000"/>
                  <w:szCs w:val="21"/>
                </w:rPr>
                <w:fldChar w:fldCharType="end"/>
              </w:r>
              <w:r w:rsidR="006C3232">
                <w:rPr>
                  <w:rFonts w:ascii="宋体" w:eastAsia="宋体" w:hAnsi="宋体"/>
                  <w:color w:val="000000"/>
                  <w:szCs w:val="21"/>
                </w:rPr>
                <w:fldChar w:fldCharType="begin"/>
              </w:r>
              <w:r w:rsidR="00544B74">
                <w:rPr>
                  <w:rFonts w:ascii="宋体" w:eastAsia="宋体" w:hAnsi="宋体"/>
                  <w:color w:val="000000"/>
                  <w:szCs w:val="21"/>
                </w:rPr>
                <w:instrText xml:space="preserve"> MACROBUTTON  SnrToggleCheckbox √不适用 </w:instrText>
              </w:r>
              <w:r w:rsidR="006C3232">
                <w:rPr>
                  <w:rFonts w:ascii="宋体" w:eastAsia="宋体" w:hAnsi="宋体"/>
                  <w:color w:val="000000"/>
                  <w:szCs w:val="21"/>
                </w:rPr>
                <w:fldChar w:fldCharType="end"/>
              </w:r>
            </w:sdtContent>
          </w:sdt>
          <w:r w:rsidR="006C3232">
            <w:rPr>
              <w:rFonts w:ascii="宋体" w:eastAsia="宋体" w:hAnsi="宋体" w:hint="eastAsia"/>
              <w:color w:val="000000"/>
              <w:szCs w:val="21"/>
            </w:rPr>
            <w:t xml:space="preserve"> </w:t>
          </w:r>
        </w:p>
        <w:sdt>
          <w:sdtPr>
            <w:rPr>
              <w:rFonts w:ascii="宋体" w:eastAsia="宋体" w:hAnsi="宋体" w:hint="eastAsia"/>
              <w:color w:val="000000"/>
              <w:szCs w:val="21"/>
            </w:rPr>
            <w:tag w:val="_SEC_0863ab331a614ec080242c3d6576033b"/>
            <w:id w:val="1274902747"/>
            <w:lock w:val="sdtLocked"/>
            <w:placeholder>
              <w:docPart w:val="GBC22222222222222222222222222222"/>
            </w:placeholder>
          </w:sdtPr>
          <w:sdtEndPr/>
          <w:sdtContent>
            <w:p w:rsidR="0094043F" w:rsidRDefault="006C3232">
              <w:pPr>
                <w:autoSpaceDE w:val="0"/>
                <w:autoSpaceDN w:val="0"/>
                <w:ind w:firstLineChars="200" w:firstLine="420"/>
                <w:jc w:val="left"/>
                <w:textAlignment w:val="baseline"/>
                <w:rPr>
                  <w:rFonts w:ascii="宋体" w:eastAsia="宋体" w:hAnsi="宋体"/>
                  <w:color w:val="000000"/>
                  <w:szCs w:val="21"/>
                </w:rPr>
              </w:pPr>
              <w:r>
                <w:rPr>
                  <w:rFonts w:ascii="宋体" w:eastAsia="宋体" w:hAnsi="宋体" w:hint="eastAsia"/>
                  <w:color w:val="000000"/>
                  <w:szCs w:val="21"/>
                </w:rPr>
                <w:t>自内部控制评价报告基准日至内部控制评价报告发出日之间未发生影响内部控制有效性评价结论的因素。</w:t>
              </w:r>
            </w:p>
          </w:sdtContent>
        </w:sdt>
      </w:sdtContent>
    </w:sdt>
    <w:sdt>
      <w:sdtPr>
        <w:rPr>
          <w:rFonts w:asciiTheme="minorHAnsi" w:eastAsiaTheme="minorEastAsia" w:hAnsiTheme="minorHAnsi" w:cstheme="minorBidi" w:hint="eastAsia"/>
          <w:b w:val="0"/>
          <w:bCs w:val="0"/>
          <w:szCs w:val="22"/>
        </w:rPr>
        <w:alias w:val="模块:内部控制审计意见是否与公司对财务报告内部控制有效性的评价结"/>
        <w:tag w:val="_SEC_bf48daa647df4ad3b803dcfb0097c1e2"/>
        <w:id w:val="-486947918"/>
        <w:lock w:val="sdtLocked"/>
        <w:placeholder>
          <w:docPart w:val="GBC22222222222222222222222222222"/>
        </w:placeholder>
      </w:sdtPr>
      <w:sdtEndPr>
        <w:rPr>
          <w:rFonts w:ascii="宋体" w:hAnsi="宋体" w:hint="default"/>
          <w:color w:val="000000"/>
          <w:szCs w:val="21"/>
        </w:rPr>
      </w:sdtEndPr>
      <w:sdtContent>
        <w:p w:rsidR="0094043F" w:rsidRDefault="006C3232">
          <w:pPr>
            <w:pStyle w:val="2"/>
            <w:numPr>
              <w:ilvl w:val="0"/>
              <w:numId w:val="4"/>
            </w:numPr>
            <w:spacing w:line="240" w:lineRule="auto"/>
            <w:ind w:left="424" w:hangingChars="202" w:hanging="424"/>
          </w:pPr>
          <w:r>
            <w:rPr>
              <w:rFonts w:hint="eastAsia"/>
            </w:rPr>
            <w:t>内部控制审计意见是否与公司对财务报告内部控制有效性的评价结论一致</w:t>
          </w:r>
        </w:p>
        <w:sdt>
          <w:sdtPr>
            <w:rPr>
              <w:rFonts w:ascii="仿宋_GB2312" w:eastAsia="仿宋_GB2312" w:hAnsi="仿宋_GB2312"/>
              <w:color w:val="000000"/>
              <w:sz w:val="30"/>
            </w:rPr>
            <w:alias w:val="内控审计意见是否与财务报告内控自我评价结论一致若不一致是否在年度报告中解释差异原因[双击切换]"/>
            <w:tag w:val="_GBC_32036e232a68475c8d5aa85b55c6c17f"/>
            <w:id w:val="172533722"/>
            <w:lock w:val="sdtLocked"/>
            <w:placeholder>
              <w:docPart w:val="GBC22222222222222222222222222222"/>
            </w:placeholder>
          </w:sdtPr>
          <w:sdtEndPr>
            <w:rPr>
              <w:rFonts w:ascii="宋体" w:eastAsia="宋体" w:hAnsi="宋体"/>
              <w:sz w:val="21"/>
              <w:szCs w:val="21"/>
            </w:rPr>
          </w:sdtEndPr>
          <w:sdtContent>
            <w:p w:rsidR="0094043F" w:rsidRDefault="006C3232" w:rsidP="00544B74">
              <w:pPr>
                <w:autoSpaceDE w:val="0"/>
                <w:autoSpaceDN w:val="0"/>
                <w:jc w:val="left"/>
                <w:textAlignment w:val="baseline"/>
                <w:rPr>
                  <w:rFonts w:ascii="宋体" w:eastAsia="宋体" w:hAnsi="宋体"/>
                  <w:color w:val="000000"/>
                  <w:szCs w:val="21"/>
                </w:rPr>
              </w:pPr>
              <w:r>
                <w:rPr>
                  <w:rFonts w:ascii="宋体" w:eastAsia="宋体" w:hAnsi="宋体"/>
                  <w:color w:val="000000"/>
                  <w:szCs w:val="21"/>
                </w:rPr>
                <w:fldChar w:fldCharType="begin"/>
              </w:r>
              <w:r w:rsidR="00544B74">
                <w:rPr>
                  <w:rFonts w:ascii="宋体" w:eastAsia="宋体" w:hAnsi="宋体"/>
                  <w:color w:val="000000"/>
                  <w:szCs w:val="21"/>
                </w:rPr>
                <w:instrText xml:space="preserve"> MACROBUTTON  SnrToggleCheckbox √是 </w:instrText>
              </w:r>
              <w:r>
                <w:rPr>
                  <w:rFonts w:ascii="宋体" w:eastAsia="宋体" w:hAnsi="宋体"/>
                  <w:color w:val="000000"/>
                  <w:szCs w:val="21"/>
                </w:rPr>
                <w:fldChar w:fldCharType="end"/>
              </w:r>
              <w:r>
                <w:rPr>
                  <w:rFonts w:ascii="宋体" w:eastAsia="宋体" w:hAnsi="宋体"/>
                  <w:color w:val="000000"/>
                  <w:szCs w:val="21"/>
                </w:rPr>
                <w:fldChar w:fldCharType="begin"/>
              </w:r>
              <w:r w:rsidR="00544B74">
                <w:rPr>
                  <w:rFonts w:ascii="宋体" w:eastAsia="宋体" w:hAnsi="宋体"/>
                  <w:color w:val="000000"/>
                  <w:szCs w:val="21"/>
                </w:rPr>
                <w:instrText xml:space="preserve"> MACROBUTTON  SnrToggleCheckbox □否 </w:instrText>
              </w:r>
              <w:r>
                <w:rPr>
                  <w:rFonts w:ascii="宋体" w:eastAsia="宋体" w:hAnsi="宋体"/>
                  <w:color w:val="000000"/>
                  <w:szCs w:val="21"/>
                </w:rPr>
                <w:fldChar w:fldCharType="end"/>
              </w:r>
            </w:p>
          </w:sdtContent>
        </w:sdt>
      </w:sdtContent>
    </w:sdt>
    <w:sdt>
      <w:sdtPr>
        <w:rPr>
          <w:rFonts w:asciiTheme="minorHAnsi" w:eastAsiaTheme="minorEastAsia" w:hAnsiTheme="minorHAnsi" w:cstheme="minorBidi" w:hint="eastAsia"/>
          <w:b w:val="0"/>
          <w:bCs w:val="0"/>
          <w:szCs w:val="21"/>
        </w:rPr>
        <w:alias w:val="模块:内部控制审计报告对非财务报告内部控制重大缺陷的披露是否与公司内部控制评价报告披露一致"/>
        <w:tag w:val="_SEC_f49cac19fbb74a399a64cdf78b0c9a85"/>
        <w:id w:val="1788777119"/>
        <w:lock w:val="sdtLocked"/>
        <w:placeholder>
          <w:docPart w:val="GBC22222222222222222222222222222"/>
        </w:placeholder>
      </w:sdtPr>
      <w:sdtEndPr>
        <w:rPr>
          <w:rFonts w:ascii="宋体" w:hAnsi="宋体" w:hint="default"/>
          <w:color w:val="000000"/>
        </w:rPr>
      </w:sdtEndPr>
      <w:sdtContent>
        <w:p w:rsidR="0094043F" w:rsidRDefault="006C3232">
          <w:pPr>
            <w:pStyle w:val="2"/>
            <w:numPr>
              <w:ilvl w:val="0"/>
              <w:numId w:val="4"/>
            </w:numPr>
            <w:spacing w:line="240" w:lineRule="auto"/>
            <w:rPr>
              <w:szCs w:val="21"/>
            </w:rPr>
          </w:pPr>
          <w:r>
            <w:rPr>
              <w:rFonts w:hint="eastAsia"/>
              <w:szCs w:val="21"/>
            </w:rPr>
            <w:t>内部控制审计报告对非财务报告内部控制重大缺陷的披露是否与公司内部控制评价报告披露一致</w:t>
          </w:r>
        </w:p>
        <w:p w:rsidR="0094043F" w:rsidRDefault="00D0015B" w:rsidP="00544B74">
          <w:pPr>
            <w:autoSpaceDE w:val="0"/>
            <w:autoSpaceDN w:val="0"/>
            <w:jc w:val="left"/>
            <w:textAlignment w:val="baseline"/>
            <w:rPr>
              <w:rFonts w:ascii="宋体" w:eastAsia="宋体" w:hAnsi="宋体"/>
              <w:color w:val="000000"/>
              <w:szCs w:val="21"/>
            </w:rPr>
          </w:pPr>
          <w:sdt>
            <w:sdtPr>
              <w:rPr>
                <w:rFonts w:ascii="仿宋_GB2312" w:eastAsia="仿宋_GB2312" w:hAnsi="仿宋_GB2312" w:hint="eastAsia"/>
                <w:color w:val="000000"/>
                <w:szCs w:val="21"/>
              </w:rPr>
              <w:alias w:val="内控审计报告对非财务报告内控重大缺陷的披露是否与内控自我评价报告披露一致若不一致是否在年度报告中解释差异原因[双击切换]"/>
              <w:tag w:val="_GBC_7a278613dd974177b870348ddb47bc3c"/>
              <w:id w:val="-607354357"/>
              <w:lock w:val="sdtLocked"/>
              <w:placeholder>
                <w:docPart w:val="GBC22222222222222222222222222222"/>
              </w:placeholder>
            </w:sdtPr>
            <w:sdtEndPr>
              <w:rPr>
                <w:rFonts w:ascii="宋体" w:eastAsia="宋体" w:hAnsi="宋体"/>
              </w:rPr>
            </w:sdtEndPr>
            <w:sdtContent>
              <w:r w:rsidR="006C3232">
                <w:rPr>
                  <w:rFonts w:ascii="宋体" w:eastAsia="宋体" w:hAnsi="宋体"/>
                  <w:color w:val="000000"/>
                  <w:szCs w:val="21"/>
                </w:rPr>
                <w:fldChar w:fldCharType="begin"/>
              </w:r>
              <w:r w:rsidR="00544B74">
                <w:rPr>
                  <w:rFonts w:ascii="宋体" w:eastAsia="宋体" w:hAnsi="宋体"/>
                  <w:color w:val="000000"/>
                  <w:szCs w:val="21"/>
                </w:rPr>
                <w:instrText xml:space="preserve"> MACROBUTTON  SnrToggleCheckbox √是 </w:instrText>
              </w:r>
              <w:r w:rsidR="006C3232">
                <w:rPr>
                  <w:rFonts w:ascii="宋体" w:eastAsia="宋体" w:hAnsi="宋体"/>
                  <w:color w:val="000000"/>
                  <w:szCs w:val="21"/>
                </w:rPr>
                <w:fldChar w:fldCharType="end"/>
              </w:r>
              <w:r w:rsidR="006C3232">
                <w:rPr>
                  <w:rFonts w:ascii="宋体" w:eastAsia="宋体" w:hAnsi="宋体"/>
                  <w:color w:val="000000"/>
                  <w:szCs w:val="21"/>
                </w:rPr>
                <w:fldChar w:fldCharType="begin"/>
              </w:r>
              <w:r w:rsidR="00544B74">
                <w:rPr>
                  <w:rFonts w:ascii="宋体" w:eastAsia="宋体" w:hAnsi="宋体"/>
                  <w:color w:val="000000"/>
                  <w:szCs w:val="21"/>
                </w:rPr>
                <w:instrText xml:space="preserve"> MACROBUTTON  SnrToggleCheckbox □否 </w:instrText>
              </w:r>
              <w:r w:rsidR="006C3232">
                <w:rPr>
                  <w:rFonts w:ascii="宋体" w:eastAsia="宋体" w:hAnsi="宋体"/>
                  <w:color w:val="000000"/>
                  <w:szCs w:val="21"/>
                </w:rPr>
                <w:fldChar w:fldCharType="end"/>
              </w:r>
            </w:sdtContent>
          </w:sdt>
        </w:p>
      </w:sdtContent>
    </w:sdt>
    <w:sdt>
      <w:sdtPr>
        <w:rPr>
          <w:rFonts w:eastAsia="宋体" w:hint="eastAsia"/>
          <w:b w:val="0"/>
          <w:bCs w:val="0"/>
          <w:kern w:val="2"/>
          <w:sz w:val="21"/>
          <w:szCs w:val="22"/>
        </w:rPr>
        <w:alias w:val="模块:纳入评价范围的主要单位"/>
        <w:tag w:val="_SEC_3d3a68b60d594a77bbd9fdad987e2de2"/>
        <w:id w:val="1933855128"/>
        <w:lock w:val="sdtLocked"/>
        <w:placeholder>
          <w:docPart w:val="GBC22222222222222222222222222222"/>
        </w:placeholder>
      </w:sdtPr>
      <w:sdtEndPr>
        <w:rPr>
          <w:b/>
          <w:bCs/>
          <w:szCs w:val="32"/>
        </w:rPr>
      </w:sdtEndPr>
      <w:sdtContent>
        <w:p w:rsidR="0094043F" w:rsidRDefault="006C3232">
          <w:pPr>
            <w:pStyle w:val="1"/>
          </w:pPr>
          <w:r>
            <w:rPr>
              <w:rFonts w:hint="eastAsia"/>
            </w:rPr>
            <w:t>内部控制评价工作情况</w:t>
          </w:r>
        </w:p>
        <w:p w:rsidR="0094043F" w:rsidRDefault="006C3232">
          <w:pPr>
            <w:pStyle w:val="2"/>
            <w:numPr>
              <w:ilvl w:val="0"/>
              <w:numId w:val="6"/>
            </w:numPr>
            <w:spacing w:line="240" w:lineRule="auto"/>
          </w:pPr>
          <w:r>
            <w:rPr>
              <w:rFonts w:hint="eastAsia"/>
            </w:rPr>
            <w:t>内部控制评价范围</w:t>
          </w:r>
        </w:p>
        <w:p w:rsidR="0094043F" w:rsidRDefault="006C3232">
          <w:pPr>
            <w:autoSpaceDE w:val="0"/>
            <w:autoSpaceDN w:val="0"/>
            <w:ind w:firstLineChars="200" w:firstLine="420"/>
            <w:jc w:val="left"/>
            <w:textAlignment w:val="baseline"/>
            <w:rPr>
              <w:rFonts w:ascii="宋体" w:eastAsia="宋体" w:hAnsi="宋体"/>
              <w:color w:val="000000"/>
              <w:szCs w:val="21"/>
            </w:rPr>
          </w:pPr>
          <w:r>
            <w:rPr>
              <w:rFonts w:ascii="宋体" w:eastAsia="宋体" w:hAnsi="宋体" w:hint="eastAsia"/>
              <w:color w:val="000000"/>
              <w:szCs w:val="21"/>
            </w:rPr>
            <w:t>公司按照风险导向原则确定纳入评价范围的主要单位、业务和事项以及高风险领域。</w:t>
          </w:r>
        </w:p>
        <w:p w:rsidR="0094043F" w:rsidRPr="00174FE3" w:rsidRDefault="00D0015B" w:rsidP="00174FE3">
          <w:pPr>
            <w:pStyle w:val="3"/>
            <w:numPr>
              <w:ilvl w:val="0"/>
              <w:numId w:val="7"/>
            </w:numPr>
            <w:spacing w:line="240" w:lineRule="auto"/>
            <w:ind w:left="0" w:firstLine="0"/>
            <w:rPr>
              <w:b w:val="0"/>
            </w:rPr>
          </w:pPr>
          <w:sdt>
            <w:sdtPr>
              <w:rPr>
                <w:rFonts w:hint="eastAsia"/>
                <w:shd w:val="solid" w:color="FFFFFF" w:fill="auto"/>
              </w:rPr>
              <w:tag w:val="_SEC_e8f2b42c247c4950b122cae0f6aaa592"/>
              <w:id w:val="-1446078178"/>
              <w:lock w:val="sdtLocked"/>
              <w:placeholder>
                <w:docPart w:val="GBC22222222222222222222222222222"/>
              </w:placeholder>
            </w:sdtPr>
            <w:sdtEndPr>
              <w:rPr>
                <w:shd w:val="clear" w:color="auto" w:fill="auto"/>
              </w:rPr>
            </w:sdtEndPr>
            <w:sdtContent>
              <w:r w:rsidR="006C3232" w:rsidRPr="00BF4E28">
                <w:rPr>
                  <w:rFonts w:hint="eastAsia"/>
                </w:rPr>
                <w:t>纳入评价范围的主要单</w:t>
              </w:r>
              <w:r w:rsidR="006C3232" w:rsidRPr="00BF4E28">
                <w:rPr>
                  <w:rFonts w:ascii="宋体" w:hAnsi="宋体" w:hint="eastAsia"/>
                </w:rPr>
                <w:t>位包括：</w:t>
              </w:r>
              <w:sdt>
                <w:sdtPr>
                  <w:rPr>
                    <w:rFonts w:ascii="宋体" w:hAnsi="宋体" w:hint="eastAsia"/>
                    <w:b w:val="0"/>
                  </w:rPr>
                  <w:alias w:val="纳入评价范围的主要单位"/>
                  <w:tag w:val="_GBC_3d271443a17a45079abe94994da45610"/>
                  <w:id w:val="1188573437"/>
                  <w:lock w:val="sdtLocked"/>
                  <w:placeholder>
                    <w:docPart w:val="GBC22222222222222222222222222222"/>
                  </w:placeholder>
                </w:sdtPr>
                <w:sdtEndPr/>
                <w:sdtContent>
                  <w:r w:rsidR="00CE6C1D" w:rsidRPr="00BF4E28">
                    <w:rPr>
                      <w:rFonts w:ascii="宋体" w:hAnsi="宋体" w:hint="eastAsia"/>
                      <w:b w:val="0"/>
                    </w:rPr>
                    <w:t>倍加洁集团股份有限公司</w:t>
                  </w:r>
                  <w:r w:rsidR="008029EA" w:rsidRPr="008029EA">
                    <w:rPr>
                      <w:rFonts w:ascii="宋体" w:hAnsi="宋体"/>
                      <w:b w:val="0"/>
                    </w:rPr>
                    <w:t>及全部控股公</w:t>
                  </w:r>
                  <w:r w:rsidR="00CE6C1D" w:rsidRPr="00BF4E28">
                    <w:rPr>
                      <w:rFonts w:ascii="宋体" w:hAnsi="宋体"/>
                      <w:b w:val="0"/>
                    </w:rPr>
                    <w:t>司</w:t>
                  </w:r>
                </w:sdtContent>
              </w:sdt>
            </w:sdtContent>
          </w:sdt>
          <w:r w:rsidR="00BF4E28" w:rsidRPr="00BF4E28">
            <w:rPr>
              <w:rFonts w:hint="eastAsia"/>
            </w:rPr>
            <w:t>。</w:t>
          </w:r>
        </w:p>
      </w:sdtContent>
    </w:sdt>
    <w:sdt>
      <w:sdtPr>
        <w:rPr>
          <w:rFonts w:eastAsiaTheme="minorEastAsia" w:hint="eastAsia"/>
          <w:b w:val="0"/>
          <w:bCs w:val="0"/>
          <w:szCs w:val="22"/>
        </w:rPr>
        <w:alias w:val="模块:纳入评价范围的单位占比"/>
        <w:tag w:val="_SEC_7387372f4d884cdfa361ab83758cba5b"/>
        <w:id w:val="873188971"/>
        <w:lock w:val="sdtLocked"/>
        <w:placeholder>
          <w:docPart w:val="GBC22222222222222222222222222222"/>
        </w:placeholder>
      </w:sdtPr>
      <w:sdtEndPr/>
      <w:sdtContent>
        <w:p w:rsidR="0094043F" w:rsidRDefault="006C3232">
          <w:pPr>
            <w:pStyle w:val="3"/>
            <w:numPr>
              <w:ilvl w:val="0"/>
              <w:numId w:val="7"/>
            </w:numPr>
            <w:spacing w:line="240" w:lineRule="auto"/>
          </w:pPr>
          <w:r>
            <w:rPr>
              <w:rFonts w:hint="eastAsia"/>
            </w:rPr>
            <w:t>纳入评价范围的单位占比：</w:t>
          </w:r>
        </w:p>
        <w:tbl>
          <w:tblPr>
            <w:tblStyle w:val="a8"/>
            <w:tblW w:w="5000" w:type="pct"/>
            <w:jc w:val="center"/>
            <w:tblLook w:val="04A0" w:firstRow="1" w:lastRow="0" w:firstColumn="1" w:lastColumn="0" w:noHBand="0" w:noVBand="1"/>
          </w:tblPr>
          <w:tblGrid>
            <w:gridCol w:w="6913"/>
            <w:gridCol w:w="2431"/>
          </w:tblGrid>
          <w:tr w:rsidR="0094043F" w:rsidTr="00F30AA5">
            <w:trPr>
              <w:jc w:val="center"/>
            </w:trPr>
            <w:sdt>
              <w:sdtPr>
                <w:tag w:val="_PLD_4c6d06491f11466fbaa428ef34065a88"/>
                <w:id w:val="-1425801616"/>
                <w:lock w:val="sdtLocked"/>
              </w:sdtPr>
              <w:sdtEndPr/>
              <w:sdtContent>
                <w:tc>
                  <w:tcPr>
                    <w:tcW w:w="3699" w:type="pct"/>
                    <w:shd w:val="clear" w:color="auto" w:fill="D9D9D9" w:themeFill="background1" w:themeFillShade="D9"/>
                    <w:vAlign w:val="center"/>
                  </w:tcPr>
                  <w:p w:rsidR="0094043F" w:rsidRDefault="006C3232">
                    <w:pPr>
                      <w:autoSpaceDE w:val="0"/>
                      <w:autoSpaceDN w:val="0"/>
                      <w:jc w:val="center"/>
                      <w:textAlignment w:val="baseline"/>
                      <w:rPr>
                        <w:rFonts w:ascii="宋体" w:eastAsia="宋体" w:hAnsi="宋体"/>
                        <w:color w:val="000000"/>
                        <w:szCs w:val="21"/>
                      </w:rPr>
                    </w:pPr>
                    <w:r>
                      <w:rPr>
                        <w:rFonts w:ascii="宋体" w:eastAsia="宋体" w:hAnsi="宋体" w:hint="eastAsia"/>
                        <w:color w:val="000000"/>
                        <w:szCs w:val="21"/>
                      </w:rPr>
                      <w:t>指标</w:t>
                    </w:r>
                  </w:p>
                </w:tc>
              </w:sdtContent>
            </w:sdt>
            <w:sdt>
              <w:sdtPr>
                <w:tag w:val="_PLD_4746fadbb06c48c48abaf66db717ceb8"/>
                <w:id w:val="1856769337"/>
                <w:lock w:val="sdtLocked"/>
              </w:sdtPr>
              <w:sdtEndPr/>
              <w:sdtContent>
                <w:tc>
                  <w:tcPr>
                    <w:tcW w:w="1301" w:type="pct"/>
                    <w:shd w:val="clear" w:color="auto" w:fill="D9D9D9" w:themeFill="background1" w:themeFillShade="D9"/>
                    <w:vAlign w:val="center"/>
                  </w:tcPr>
                  <w:p w:rsidR="0094043F" w:rsidRDefault="006C3232">
                    <w:pPr>
                      <w:autoSpaceDE w:val="0"/>
                      <w:autoSpaceDN w:val="0"/>
                      <w:jc w:val="center"/>
                      <w:textAlignment w:val="baseline"/>
                      <w:rPr>
                        <w:rFonts w:ascii="宋体" w:eastAsia="宋体" w:hAnsi="宋体"/>
                        <w:szCs w:val="21"/>
                      </w:rPr>
                    </w:pPr>
                    <w:r>
                      <w:rPr>
                        <w:rFonts w:ascii="宋体" w:eastAsia="宋体" w:hAnsi="宋体" w:hint="eastAsia"/>
                        <w:szCs w:val="21"/>
                      </w:rPr>
                      <w:t>占比（%）</w:t>
                    </w:r>
                  </w:p>
                </w:tc>
              </w:sdtContent>
            </w:sdt>
          </w:tr>
          <w:tr w:rsidR="0094043F" w:rsidTr="00F30AA5">
            <w:trPr>
              <w:jc w:val="center"/>
            </w:trPr>
            <w:sdt>
              <w:sdtPr>
                <w:tag w:val="_PLD_cb5508a9a2d444d48e471e70dbdb62ed"/>
                <w:id w:val="-1990008111"/>
                <w:lock w:val="sdtLocked"/>
              </w:sdtPr>
              <w:sdtEndPr/>
              <w:sdtContent>
                <w:tc>
                  <w:tcPr>
                    <w:tcW w:w="3699" w:type="pct"/>
                  </w:tcPr>
                  <w:p w:rsidR="0094043F" w:rsidRDefault="006C3232">
                    <w:pPr>
                      <w:autoSpaceDE w:val="0"/>
                      <w:autoSpaceDN w:val="0"/>
                      <w:textAlignment w:val="baseline"/>
                      <w:rPr>
                        <w:rFonts w:ascii="宋体" w:eastAsia="宋体" w:hAnsi="宋体"/>
                        <w:color w:val="000000"/>
                        <w:szCs w:val="21"/>
                      </w:rPr>
                    </w:pPr>
                    <w:r>
                      <w:rPr>
                        <w:rFonts w:ascii="宋体" w:eastAsia="宋体" w:hAnsi="宋体" w:hint="eastAsia"/>
                        <w:color w:val="000000"/>
                        <w:szCs w:val="21"/>
                      </w:rPr>
                      <w:t>纳入评价范围单位的资产总额占公司合并财务报表资产总额之比</w:t>
                    </w:r>
                  </w:p>
                </w:tc>
              </w:sdtContent>
            </w:sdt>
            <w:tc>
              <w:tcPr>
                <w:tcW w:w="1301" w:type="pct"/>
              </w:tcPr>
              <w:p w:rsidR="0094043F" w:rsidRPr="008A4E84" w:rsidRDefault="008A4E84" w:rsidP="00FA730A">
                <w:pPr>
                  <w:autoSpaceDE w:val="0"/>
                  <w:autoSpaceDN w:val="0"/>
                  <w:jc w:val="right"/>
                  <w:textAlignment w:val="baseline"/>
                  <w:rPr>
                    <w:rFonts w:ascii="宋体" w:eastAsia="宋体" w:hAnsi="宋体"/>
                    <w:szCs w:val="21"/>
                  </w:rPr>
                </w:pPr>
                <w:r>
                  <w:rPr>
                    <w:rFonts w:ascii="宋体" w:eastAsia="宋体" w:hAnsi="宋体"/>
                    <w:szCs w:val="21"/>
                  </w:rPr>
                  <w:t>93.2</w:t>
                </w:r>
              </w:p>
            </w:tc>
          </w:tr>
          <w:tr w:rsidR="0094043F" w:rsidTr="00F30AA5">
            <w:trPr>
              <w:jc w:val="center"/>
            </w:trPr>
            <w:sdt>
              <w:sdtPr>
                <w:tag w:val="_PLD_9f08493098f849a6b694652505bc4707"/>
                <w:id w:val="-992474322"/>
                <w:lock w:val="sdtLocked"/>
              </w:sdtPr>
              <w:sdtEndPr/>
              <w:sdtContent>
                <w:tc>
                  <w:tcPr>
                    <w:tcW w:w="3699" w:type="pct"/>
                  </w:tcPr>
                  <w:p w:rsidR="0094043F" w:rsidRDefault="006C3232">
                    <w:pPr>
                      <w:autoSpaceDE w:val="0"/>
                      <w:autoSpaceDN w:val="0"/>
                      <w:textAlignment w:val="baseline"/>
                      <w:rPr>
                        <w:rFonts w:ascii="宋体" w:eastAsia="宋体" w:hAnsi="宋体"/>
                        <w:color w:val="000000"/>
                        <w:szCs w:val="21"/>
                      </w:rPr>
                    </w:pPr>
                    <w:r>
                      <w:rPr>
                        <w:rFonts w:ascii="宋体" w:eastAsia="宋体" w:hAnsi="宋体" w:hint="eastAsia"/>
                        <w:color w:val="000000"/>
                        <w:szCs w:val="21"/>
                      </w:rPr>
                      <w:t>纳入评价范围单位的营业收入合计占公司合并财务报表营业收入总额之比</w:t>
                    </w:r>
                  </w:p>
                </w:tc>
              </w:sdtContent>
            </w:sdt>
            <w:tc>
              <w:tcPr>
                <w:tcW w:w="1301" w:type="pct"/>
              </w:tcPr>
              <w:p w:rsidR="0094043F" w:rsidRDefault="008A4E84" w:rsidP="00FA730A">
                <w:pPr>
                  <w:autoSpaceDE w:val="0"/>
                  <w:autoSpaceDN w:val="0"/>
                  <w:jc w:val="right"/>
                  <w:textAlignment w:val="baseline"/>
                  <w:rPr>
                    <w:rFonts w:ascii="宋体" w:eastAsia="宋体" w:hAnsi="宋体"/>
                    <w:szCs w:val="21"/>
                  </w:rPr>
                </w:pPr>
                <w:r>
                  <w:rPr>
                    <w:rFonts w:ascii="宋体" w:eastAsia="宋体" w:hAnsi="宋体" w:hint="eastAsia"/>
                    <w:szCs w:val="21"/>
                  </w:rPr>
                  <w:t>9</w:t>
                </w:r>
                <w:r>
                  <w:rPr>
                    <w:rFonts w:ascii="宋体" w:eastAsia="宋体" w:hAnsi="宋体"/>
                    <w:szCs w:val="21"/>
                  </w:rPr>
                  <w:t>5.6</w:t>
                </w:r>
              </w:p>
            </w:tc>
          </w:tr>
        </w:tbl>
        <w:p w:rsidR="0094043F" w:rsidRDefault="00D0015B"/>
      </w:sdtContent>
    </w:sdt>
    <w:sdt>
      <w:sdtPr>
        <w:rPr>
          <w:rFonts w:eastAsiaTheme="minorEastAsia" w:hint="eastAsia"/>
          <w:b w:val="0"/>
          <w:bCs w:val="0"/>
          <w:szCs w:val="22"/>
        </w:rPr>
        <w:alias w:val="模块:纳入评价范围的主要业务和事项"/>
        <w:tag w:val="_SEC_b69b61b4f6af404099ea4903d8918fa0"/>
        <w:id w:val="2125958654"/>
        <w:lock w:val="sdtLocked"/>
        <w:placeholder>
          <w:docPart w:val="GBC22222222222222222222222222222"/>
        </w:placeholder>
      </w:sdtPr>
      <w:sdtEndPr/>
      <w:sdtContent>
        <w:p w:rsidR="0094043F" w:rsidRDefault="006C3232">
          <w:pPr>
            <w:pStyle w:val="3"/>
            <w:numPr>
              <w:ilvl w:val="0"/>
              <w:numId w:val="7"/>
            </w:numPr>
            <w:spacing w:line="240" w:lineRule="auto"/>
            <w:rPr>
              <w:i/>
              <w:color w:val="215868" w:themeColor="accent5" w:themeShade="80"/>
              <w:u w:val="single"/>
            </w:rPr>
          </w:pPr>
          <w:r>
            <w:rPr>
              <w:rFonts w:hint="eastAsia"/>
            </w:rPr>
            <w:t>纳入评价范围的主要业务和事项包括</w:t>
          </w:r>
          <w:r>
            <w:rPr>
              <w:rFonts w:hint="eastAsia"/>
              <w:b w:val="0"/>
            </w:rPr>
            <w:t>:</w:t>
          </w:r>
        </w:p>
        <w:sdt>
          <w:sdtPr>
            <w:alias w:val="纳入评价范围的主要业务和事项"/>
            <w:tag w:val="_GBC_44fccb025ece43a69d6ed1ea0587b81a"/>
            <w:id w:val="1492757335"/>
            <w:lock w:val="sdtLocked"/>
            <w:placeholder>
              <w:docPart w:val="GBC22222222222222222222222222222"/>
            </w:placeholder>
          </w:sdtPr>
          <w:sdtEndPr/>
          <w:sdtContent>
            <w:p w:rsidR="0094043F" w:rsidRDefault="00CE6C1D">
              <w:pPr>
                <w:ind w:firstLineChars="200" w:firstLine="420"/>
              </w:pPr>
              <w:r w:rsidRPr="00CE6C1D">
                <w:rPr>
                  <w:rFonts w:hint="eastAsia"/>
                </w:rPr>
                <w:t>主要业务和事项包括企业内部控制环境、风险评估与控制、信息与沟通管理、内部监督、重要业务控制活动。</w:t>
              </w:r>
            </w:p>
          </w:sdtContent>
        </w:sdt>
      </w:sdtContent>
    </w:sdt>
    <w:sdt>
      <w:sdtPr>
        <w:rPr>
          <w:rFonts w:eastAsiaTheme="minorEastAsia" w:hint="eastAsia"/>
          <w:b w:val="0"/>
          <w:bCs w:val="0"/>
          <w:szCs w:val="22"/>
        </w:rPr>
        <w:alias w:val="模块:重点关注的高风险领域"/>
        <w:tag w:val="_SEC_7fc92fc4777c4bfc877a16fdfec801e1"/>
        <w:id w:val="108319578"/>
        <w:lock w:val="sdtLocked"/>
        <w:placeholder>
          <w:docPart w:val="GBC22222222222222222222222222222"/>
        </w:placeholder>
      </w:sdtPr>
      <w:sdtEndPr/>
      <w:sdtContent>
        <w:p w:rsidR="0094043F" w:rsidRDefault="006C3232">
          <w:pPr>
            <w:pStyle w:val="3"/>
            <w:numPr>
              <w:ilvl w:val="0"/>
              <w:numId w:val="7"/>
            </w:numPr>
            <w:spacing w:line="240" w:lineRule="auto"/>
            <w:rPr>
              <w:i/>
              <w:color w:val="215868" w:themeColor="accent5" w:themeShade="80"/>
              <w:u w:val="single"/>
            </w:rPr>
          </w:pPr>
          <w:r>
            <w:rPr>
              <w:rFonts w:hint="eastAsia"/>
            </w:rPr>
            <w:t>重点关注的高风险领域主要包括：</w:t>
          </w:r>
        </w:p>
        <w:p w:rsidR="0094043F" w:rsidRDefault="00D0015B">
          <w:pPr>
            <w:ind w:firstLineChars="200" w:firstLine="420"/>
            <w:rPr>
              <w:i/>
              <w:u w:val="single"/>
            </w:rPr>
          </w:pPr>
          <w:sdt>
            <w:sdtPr>
              <w:rPr>
                <w:rFonts w:hint="eastAsia"/>
              </w:rPr>
              <w:alias w:val="重点关注的高风险领域"/>
              <w:tag w:val="_GBC_cb02f6d61da84e36af1ed38a834255df"/>
              <w:id w:val="-1522848963"/>
              <w:lock w:val="sdtLocked"/>
              <w:placeholder>
                <w:docPart w:val="GBC22222222222222222222222222222"/>
              </w:placeholder>
            </w:sdtPr>
            <w:sdtEndPr/>
            <w:sdtContent>
              <w:r w:rsidR="00CE6C1D" w:rsidRPr="00CE6C1D">
                <w:rPr>
                  <w:rFonts w:hint="eastAsia"/>
                </w:rPr>
                <w:t>重点关注公司关联方及关联交易、销售与收款管理、采购与付款管理、项目管理、研发管理、财务报告、信息系统管理、人力资源管理、资金管理、资产运行和管理、对外投资管理等关键流程和高风险领域。</w:t>
              </w:r>
            </w:sdtContent>
          </w:sdt>
        </w:p>
      </w:sdtContent>
    </w:sdt>
    <w:sdt>
      <w:sdtPr>
        <w:rPr>
          <w:rFonts w:hint="eastAsia"/>
        </w:rPr>
        <w:alias w:val="模块:上述纳入评价范围的单位、业务和事项以及高风险领域涵盖了公司经营管理的主要方面，是否存在重大遗漏标题"/>
        <w:tag w:val="_SEC_8f11172248dc4ce79a88e20aef2cd7ed"/>
        <w:id w:val="-2016371898"/>
        <w:lock w:val="sdtLocked"/>
        <w:placeholder>
          <w:docPart w:val="GBC22222222222222222222222222222"/>
        </w:placeholder>
      </w:sdtPr>
      <w:sdtEndPr/>
      <w:sdtContent>
        <w:p w:rsidR="0094043F" w:rsidRDefault="006C3232">
          <w:pPr>
            <w:pStyle w:val="3"/>
            <w:numPr>
              <w:ilvl w:val="0"/>
              <w:numId w:val="7"/>
            </w:numPr>
            <w:spacing w:line="240" w:lineRule="auto"/>
          </w:pPr>
          <w:r>
            <w:rPr>
              <w:rFonts w:hint="eastAsia"/>
            </w:rPr>
            <w:t>上述纳入评价范围的单位、业务和事项以及高风险领域涵盖了公司经营管理的主要方面，是否存在重大遗漏</w:t>
          </w:r>
        </w:p>
      </w:sdtContent>
    </w:sdt>
    <w:p w:rsidR="0094043F" w:rsidRDefault="00D0015B" w:rsidP="00CE6C1D">
      <w:pPr>
        <w:ind w:firstLineChars="200" w:firstLine="420"/>
        <w:rPr>
          <w:b/>
        </w:rPr>
      </w:pPr>
      <w:sdt>
        <w:sdtPr>
          <w:rPr>
            <w:rFonts w:hint="eastAsia"/>
          </w:rPr>
          <w:alias w:val="评价范围是否存在重大遗漏[双击切换]"/>
          <w:tag w:val="_GBC_fd3aa79183944e5e8a7f5da7a54314ea"/>
          <w:id w:val="578952450"/>
          <w:lock w:val="sdtLocked"/>
          <w:placeholder>
            <w:docPart w:val="GBC22222222222222222222222222222"/>
          </w:placeholder>
        </w:sdtPr>
        <w:sdtEndPr>
          <w:rPr>
            <w:b/>
          </w:rPr>
        </w:sdtEndPr>
        <w:sdtContent>
          <w:r w:rsidR="006C3232">
            <w:rPr>
              <w:rFonts w:ascii="宋体" w:eastAsia="宋体" w:hAnsi="宋体"/>
            </w:rPr>
            <w:fldChar w:fldCharType="begin"/>
          </w:r>
          <w:r w:rsidR="00CE6C1D">
            <w:rPr>
              <w:rFonts w:ascii="宋体" w:eastAsia="宋体" w:hAnsi="宋体"/>
            </w:rPr>
            <w:instrText xml:space="preserve"> MACROBUTTON  SnrToggleCheckbox □是 </w:instrText>
          </w:r>
          <w:r w:rsidR="006C3232">
            <w:rPr>
              <w:rFonts w:ascii="宋体" w:eastAsia="宋体" w:hAnsi="宋体"/>
            </w:rPr>
            <w:fldChar w:fldCharType="end"/>
          </w:r>
          <w:r w:rsidR="006C3232">
            <w:rPr>
              <w:rFonts w:ascii="宋体" w:eastAsia="宋体" w:hAnsi="宋体"/>
            </w:rPr>
            <w:fldChar w:fldCharType="begin"/>
          </w:r>
          <w:r w:rsidR="00CE6C1D">
            <w:rPr>
              <w:rFonts w:ascii="宋体" w:eastAsia="宋体" w:hAnsi="宋体"/>
            </w:rPr>
            <w:instrText xml:space="preserve"> MACROBUTTON  SnrToggleCheckbox √否 </w:instrText>
          </w:r>
          <w:r w:rsidR="006C3232">
            <w:rPr>
              <w:rFonts w:ascii="宋体" w:eastAsia="宋体" w:hAnsi="宋体"/>
            </w:rPr>
            <w:fldChar w:fldCharType="end"/>
          </w:r>
        </w:sdtContent>
      </w:sdt>
    </w:p>
    <w:p w:rsidR="00CE6C1D" w:rsidRDefault="00CE6C1D" w:rsidP="00CE6C1D">
      <w:pPr>
        <w:rPr>
          <w:rFonts w:ascii="宋体" w:eastAsia="宋体" w:hAnsi="宋体"/>
          <w:color w:val="000000"/>
          <w:szCs w:val="21"/>
        </w:rPr>
      </w:pPr>
    </w:p>
    <w:sdt>
      <w:sdtPr>
        <w:rPr>
          <w:rFonts w:ascii="宋体" w:eastAsiaTheme="minorEastAsia" w:hAnsi="宋体" w:hint="eastAsia"/>
          <w:b w:val="0"/>
          <w:bCs w:val="0"/>
          <w:color w:val="000000"/>
          <w:szCs w:val="21"/>
        </w:rPr>
        <w:alias w:val="模块:法定豁免"/>
        <w:tag w:val="_SEC_0934c372948c47c092c8070e3f049c7b"/>
        <w:id w:val="1798026992"/>
        <w:lock w:val="sdtLocked"/>
        <w:placeholder>
          <w:docPart w:val="GBC22222222222222222222222222222"/>
        </w:placeholder>
      </w:sdtPr>
      <w:sdtEndPr/>
      <w:sdtContent>
        <w:p w:rsidR="0094043F" w:rsidRDefault="006C3232">
          <w:pPr>
            <w:pStyle w:val="3"/>
            <w:numPr>
              <w:ilvl w:val="0"/>
              <w:numId w:val="7"/>
            </w:numPr>
            <w:spacing w:line="240" w:lineRule="auto"/>
            <w:rPr>
              <w:rFonts w:ascii="宋体" w:hAnsi="宋体"/>
              <w:b w:val="0"/>
              <w:color w:val="000000"/>
              <w:szCs w:val="21"/>
            </w:rPr>
          </w:pPr>
          <w:r>
            <w:rPr>
              <w:rFonts w:ascii="宋体" w:hAnsi="宋体" w:hint="eastAsia"/>
              <w:color w:val="000000"/>
              <w:szCs w:val="21"/>
            </w:rPr>
            <w:t>是否存在法定豁免</w:t>
          </w:r>
        </w:p>
        <w:sdt>
          <w:sdtPr>
            <w:rPr>
              <w:rFonts w:ascii="仿宋_GB2312" w:eastAsia="仿宋_GB2312" w:hAnsi="仿宋_GB2312"/>
              <w:color w:val="000000"/>
              <w:sz w:val="30"/>
            </w:rPr>
            <w:alias w:val="评价范围是否存在法定豁免[双击切换]"/>
            <w:tag w:val="_GBC_b8b633fb8c6e42068375344630558909"/>
            <w:id w:val="23997755"/>
            <w:lock w:val="sdtLocked"/>
            <w:placeholder>
              <w:docPart w:val="GBC22222222222222222222222222222"/>
            </w:placeholder>
          </w:sdtPr>
          <w:sdtEndPr>
            <w:rPr>
              <w:rFonts w:ascii="宋体" w:eastAsia="宋体" w:hAnsi="宋体"/>
              <w:sz w:val="21"/>
              <w:szCs w:val="21"/>
            </w:rPr>
          </w:sdtEndPr>
          <w:sdtContent>
            <w:p w:rsidR="0094043F" w:rsidRDefault="006C3232">
              <w:pPr>
                <w:autoSpaceDE w:val="0"/>
                <w:autoSpaceDN w:val="0"/>
                <w:ind w:leftChars="200" w:left="420"/>
                <w:textAlignment w:val="baseline"/>
                <w:rPr>
                  <w:rFonts w:ascii="宋体" w:eastAsia="宋体" w:hAnsi="宋体"/>
                  <w:color w:val="000000"/>
                  <w:szCs w:val="21"/>
                </w:rPr>
              </w:pPr>
              <w:r>
                <w:rPr>
                  <w:rFonts w:ascii="宋体" w:eastAsia="宋体" w:hAnsi="宋体"/>
                  <w:color w:val="000000"/>
                  <w:szCs w:val="21"/>
                </w:rPr>
                <w:fldChar w:fldCharType="begin"/>
              </w:r>
              <w:r w:rsidR="00544B74">
                <w:rPr>
                  <w:rFonts w:ascii="宋体" w:eastAsia="宋体" w:hAnsi="宋体"/>
                  <w:color w:val="000000"/>
                  <w:szCs w:val="21"/>
                </w:rPr>
                <w:instrText xml:space="preserve"> MACROBUTTON  SnrToggleCheckbox √是 </w:instrText>
              </w:r>
              <w:r>
                <w:rPr>
                  <w:rFonts w:ascii="宋体" w:eastAsia="宋体" w:hAnsi="宋体"/>
                  <w:color w:val="000000"/>
                  <w:szCs w:val="21"/>
                </w:rPr>
                <w:fldChar w:fldCharType="end"/>
              </w:r>
              <w:r>
                <w:rPr>
                  <w:rFonts w:ascii="宋体" w:eastAsia="宋体" w:hAnsi="宋体"/>
                  <w:color w:val="000000"/>
                  <w:szCs w:val="21"/>
                </w:rPr>
                <w:fldChar w:fldCharType="begin"/>
              </w:r>
              <w:r w:rsidR="00544B74">
                <w:rPr>
                  <w:rFonts w:ascii="宋体" w:eastAsia="宋体" w:hAnsi="宋体"/>
                  <w:color w:val="000000"/>
                  <w:szCs w:val="21"/>
                </w:rPr>
                <w:instrText xml:space="preserve"> MACROBUTTON  SnrToggleCheckbox □否 </w:instrText>
              </w:r>
              <w:r>
                <w:rPr>
                  <w:rFonts w:ascii="宋体" w:eastAsia="宋体" w:hAnsi="宋体"/>
                  <w:color w:val="000000"/>
                  <w:szCs w:val="21"/>
                </w:rPr>
                <w:fldChar w:fldCharType="end"/>
              </w:r>
              <w:r w:rsidR="00544B74" w:rsidRPr="00544B74">
                <w:rPr>
                  <w:rFonts w:ascii="宋体" w:eastAsia="宋体" w:hAnsi="宋体" w:hint="eastAsia"/>
                  <w:color w:val="000000"/>
                  <w:szCs w:val="21"/>
                </w:rPr>
                <w:t xml:space="preserve"> </w:t>
              </w:r>
            </w:p>
          </w:sdtContent>
        </w:sdt>
        <w:sdt>
          <w:sdtPr>
            <w:rPr>
              <w:rFonts w:ascii="宋体" w:eastAsia="宋体" w:hAnsi="宋体" w:hint="eastAsia"/>
              <w:color w:val="000000"/>
              <w:szCs w:val="21"/>
            </w:rPr>
            <w:tag w:val="_SEC_144283d54c234708b9bb42bb0cbaa0d3"/>
            <w:id w:val="-1413997021"/>
            <w:lock w:val="sdtLocked"/>
            <w:placeholder>
              <w:docPart w:val="GBC22222222222222222222222222222"/>
            </w:placeholder>
          </w:sdtPr>
          <w:sdtEndPr/>
          <w:sdtContent>
            <w:p w:rsidR="0094043F" w:rsidRDefault="006C3232">
              <w:pPr>
                <w:autoSpaceDE w:val="0"/>
                <w:autoSpaceDN w:val="0"/>
                <w:ind w:firstLineChars="200" w:firstLine="420"/>
                <w:textAlignment w:val="baseline"/>
                <w:rPr>
                  <w:rFonts w:ascii="宋体" w:eastAsia="宋体" w:hAnsi="宋体"/>
                  <w:color w:val="000000"/>
                  <w:szCs w:val="21"/>
                </w:rPr>
              </w:pPr>
              <w:r>
                <w:rPr>
                  <w:rFonts w:ascii="宋体" w:eastAsia="宋体" w:hAnsi="宋体" w:hint="eastAsia"/>
                  <w:color w:val="000000"/>
                  <w:szCs w:val="21"/>
                </w:rPr>
                <w:t>本年度，公司根据</w:t>
              </w:r>
              <w:sdt>
                <w:sdtPr>
                  <w:rPr>
                    <w:rFonts w:ascii="宋体" w:eastAsia="宋体" w:hAnsi="宋体" w:hint="eastAsia"/>
                    <w:color w:val="000000"/>
                    <w:szCs w:val="21"/>
                  </w:rPr>
                  <w:alias w:val="法律法规的相关豁免规定"/>
                  <w:tag w:val="_GBC_b8654c8859fb4d5d8ba04593b392a3e6"/>
                  <w:id w:val="2088492030"/>
                  <w:lock w:val="sdtLocked"/>
                  <w:placeholder>
                    <w:docPart w:val="GBC22222222222222222222222222222"/>
                  </w:placeholder>
                </w:sdtPr>
                <w:sdtEndPr/>
                <w:sdtContent>
                  <w:r w:rsidR="00B05DBE">
                    <w:rPr>
                      <w:rFonts w:ascii="宋体" w:eastAsia="宋体" w:hAnsi="宋体" w:hint="eastAsia"/>
                      <w:color w:val="000000"/>
                      <w:szCs w:val="21"/>
                    </w:rPr>
                    <w:t>中国证券监督管理委员会和财政部联合发布《</w:t>
                  </w:r>
                  <w:r w:rsidR="00B05DBE">
                    <w:rPr>
                      <w:rFonts w:hint="eastAsia"/>
                      <w:szCs w:val="21"/>
                    </w:rPr>
                    <w:t>公开发行证券的公司信息披露编报规则第</w:t>
                  </w:r>
                  <w:r w:rsidR="00B05DBE">
                    <w:rPr>
                      <w:szCs w:val="21"/>
                    </w:rPr>
                    <w:t>21</w:t>
                  </w:r>
                  <w:r w:rsidR="00B05DBE">
                    <w:rPr>
                      <w:rFonts w:hint="eastAsia"/>
                      <w:szCs w:val="21"/>
                    </w:rPr>
                    <w:t>号</w:t>
                  </w:r>
                  <w:r w:rsidR="00B05DBE">
                    <w:rPr>
                      <w:szCs w:val="21"/>
                    </w:rPr>
                    <w:t>——</w:t>
                  </w:r>
                  <w:r w:rsidR="00B05DBE">
                    <w:rPr>
                      <w:rFonts w:hint="eastAsia"/>
                      <w:szCs w:val="21"/>
                    </w:rPr>
                    <w:t>年度内部控制评价报告的一般规定》的相关豁免规定，公司在对</w:t>
                  </w:r>
                  <w:r w:rsidR="00B05DBE">
                    <w:rPr>
                      <w:rFonts w:ascii="宋体" w:eastAsia="宋体" w:hAnsi="宋体" w:hint="eastAsia"/>
                      <w:color w:val="000000"/>
                      <w:szCs w:val="21"/>
                    </w:rPr>
                    <w:t>2</w:t>
                  </w:r>
                  <w:r w:rsidR="00B05DBE">
                    <w:rPr>
                      <w:rFonts w:ascii="宋体" w:eastAsia="宋体" w:hAnsi="宋体"/>
                      <w:color w:val="000000"/>
                      <w:szCs w:val="21"/>
                    </w:rPr>
                    <w:t>024</w:t>
                  </w:r>
                  <w:r w:rsidR="00B05DBE">
                    <w:rPr>
                      <w:rFonts w:ascii="宋体" w:eastAsia="宋体" w:hAnsi="宋体" w:hint="eastAsia"/>
                      <w:color w:val="000000"/>
                      <w:szCs w:val="21"/>
                    </w:rPr>
                    <w:t>年1</w:t>
                  </w:r>
                  <w:r w:rsidR="00B05DBE">
                    <w:rPr>
                      <w:rFonts w:ascii="宋体" w:eastAsia="宋体" w:hAnsi="宋体"/>
                      <w:color w:val="000000"/>
                      <w:szCs w:val="21"/>
                    </w:rPr>
                    <w:t>2</w:t>
                  </w:r>
                  <w:r w:rsidR="00B05DBE">
                    <w:rPr>
                      <w:rFonts w:ascii="宋体" w:eastAsia="宋体" w:hAnsi="宋体" w:hint="eastAsia"/>
                      <w:color w:val="000000"/>
                      <w:szCs w:val="21"/>
                    </w:rPr>
                    <w:t>月3</w:t>
                  </w:r>
                  <w:r w:rsidR="00B05DBE">
                    <w:rPr>
                      <w:rFonts w:ascii="宋体" w:eastAsia="宋体" w:hAnsi="宋体"/>
                      <w:color w:val="000000"/>
                      <w:szCs w:val="21"/>
                    </w:rPr>
                    <w:t>1</w:t>
                  </w:r>
                  <w:r w:rsidR="00B05DBE">
                    <w:rPr>
                      <w:rFonts w:ascii="宋体" w:eastAsia="宋体" w:hAnsi="宋体" w:hint="eastAsia"/>
                      <w:color w:val="000000"/>
                      <w:szCs w:val="21"/>
                    </w:rPr>
                    <w:t>日财务报告内部控制有效性进行评价时，可以</w:t>
                  </w:r>
                  <w:r w:rsidR="004E6C35">
                    <w:rPr>
                      <w:rFonts w:ascii="宋体" w:eastAsia="宋体" w:hAnsi="宋体" w:hint="eastAsia"/>
                      <w:color w:val="000000"/>
                      <w:szCs w:val="21"/>
                    </w:rPr>
                    <w:t>暂</w:t>
                  </w:r>
                  <w:r w:rsidR="00B05DBE">
                    <w:rPr>
                      <w:rFonts w:ascii="宋体" w:eastAsia="宋体" w:hAnsi="宋体" w:hint="eastAsia"/>
                      <w:color w:val="000000"/>
                      <w:szCs w:val="21"/>
                    </w:rPr>
                    <w:t>不将被收购公司的财务报告内部控制包括在评价范围内</w:t>
                  </w:r>
                </w:sdtContent>
              </w:sdt>
              <w:r>
                <w:rPr>
                  <w:rFonts w:ascii="宋体" w:eastAsia="宋体" w:hAnsi="宋体" w:hint="eastAsia"/>
                  <w:color w:val="000000"/>
                  <w:szCs w:val="21"/>
                </w:rPr>
                <w:t>，未将</w:t>
              </w:r>
              <w:sdt>
                <w:sdtPr>
                  <w:rPr>
                    <w:rFonts w:ascii="宋体" w:eastAsia="宋体" w:hAnsi="宋体" w:hint="eastAsia"/>
                    <w:color w:val="000000"/>
                    <w:szCs w:val="21"/>
                  </w:rPr>
                  <w:alias w:val="未纳入评价范围的缘由及涉及单位或业务或事项或高风险领域的名称"/>
                  <w:tag w:val="_GBC_c3af2fd7e79c4ab2a3e9a6ee5694b94f"/>
                  <w:id w:val="398178514"/>
                  <w:lock w:val="sdtLocked"/>
                  <w:placeholder>
                    <w:docPart w:val="GBC22222222222222222222222222222"/>
                  </w:placeholder>
                </w:sdtPr>
                <w:sdtEndPr/>
                <w:sdtContent>
                  <w:r w:rsidR="00B05DBE">
                    <w:rPr>
                      <w:rFonts w:ascii="宋体" w:eastAsia="宋体" w:hAnsi="宋体" w:hint="eastAsia"/>
                      <w:color w:val="000000"/>
                      <w:szCs w:val="21"/>
                    </w:rPr>
                    <w:t>善恩康生物科技（苏州）有限公司</w:t>
                  </w:r>
                </w:sdtContent>
              </w:sdt>
              <w:r>
                <w:rPr>
                  <w:rFonts w:ascii="宋体" w:eastAsia="宋体" w:hAnsi="宋体" w:hint="eastAsia"/>
                  <w:color w:val="000000"/>
                  <w:szCs w:val="21"/>
                </w:rPr>
                <w:t>纳入内部控制评价范围。</w:t>
              </w:r>
            </w:p>
          </w:sdtContent>
        </w:sdt>
      </w:sdtContent>
    </w:sdt>
    <w:sdt>
      <w:sdtPr>
        <w:rPr>
          <w:rFonts w:ascii="宋体" w:eastAsiaTheme="minorEastAsia" w:hAnsi="宋体" w:hint="eastAsia"/>
          <w:b w:val="0"/>
          <w:bCs w:val="0"/>
          <w:color w:val="000000"/>
          <w:szCs w:val="21"/>
        </w:rPr>
        <w:alias w:val="模块:其他说明事项"/>
        <w:tag w:val="_SEC_506bb75e76e6481db06bce14cafe5c29"/>
        <w:id w:val="1621797971"/>
        <w:lock w:val="sdtLocked"/>
        <w:placeholder>
          <w:docPart w:val="GBC22222222222222222222222222222"/>
        </w:placeholder>
      </w:sdtPr>
      <w:sdtEndPr>
        <w:rPr>
          <w:rFonts w:asciiTheme="minorHAnsi" w:hAnsiTheme="minorHAnsi" w:hint="default"/>
          <w:color w:val="auto"/>
          <w:szCs w:val="22"/>
        </w:rPr>
      </w:sdtEndPr>
      <w:sdtContent>
        <w:p w:rsidR="0094043F" w:rsidRDefault="006C3232">
          <w:pPr>
            <w:pStyle w:val="3"/>
            <w:numPr>
              <w:ilvl w:val="0"/>
              <w:numId w:val="7"/>
            </w:numPr>
            <w:spacing w:line="240" w:lineRule="auto"/>
            <w:rPr>
              <w:rFonts w:ascii="宋体" w:hAnsi="宋体"/>
              <w:color w:val="000000"/>
              <w:szCs w:val="21"/>
            </w:rPr>
          </w:pPr>
          <w:r>
            <w:rPr>
              <w:rFonts w:ascii="宋体" w:hAnsi="宋体" w:hint="eastAsia"/>
              <w:color w:val="000000"/>
              <w:szCs w:val="21"/>
            </w:rPr>
            <w:t>其他</w:t>
          </w:r>
          <w:r>
            <w:rPr>
              <w:rFonts w:ascii="宋体" w:hAnsi="宋体" w:hint="eastAsia"/>
              <w:szCs w:val="21"/>
            </w:rPr>
            <w:t>说明</w:t>
          </w:r>
          <w:r>
            <w:rPr>
              <w:rFonts w:ascii="宋体" w:hAnsi="宋体" w:hint="eastAsia"/>
              <w:color w:val="000000"/>
              <w:szCs w:val="21"/>
            </w:rPr>
            <w:t>事项</w:t>
          </w:r>
        </w:p>
        <w:sdt>
          <w:sdtPr>
            <w:alias w:val="内部控制评价范围的其他事项"/>
            <w:tag w:val="_GBC_5187395bd9ef4091a17aa284b5b66f2c"/>
            <w:id w:val="1771586796"/>
            <w:lock w:val="sdtLocked"/>
            <w:placeholder>
              <w:docPart w:val="GBC22222222222222222222222222222"/>
            </w:placeholder>
          </w:sdtPr>
          <w:sdtEndPr/>
          <w:sdtContent>
            <w:p w:rsidR="0094043F" w:rsidRDefault="00FA730A">
              <w:pPr>
                <w:ind w:firstLineChars="200" w:firstLine="420"/>
              </w:pPr>
              <w:r>
                <w:rPr>
                  <w:rFonts w:hint="eastAsia"/>
                </w:rPr>
                <w:t>无</w:t>
              </w:r>
            </w:p>
          </w:sdtContent>
        </w:sdt>
      </w:sdtContent>
    </w:sdt>
    <w:sdt>
      <w:sdtPr>
        <w:rPr>
          <w:rFonts w:asciiTheme="minorHAnsi" w:eastAsiaTheme="minorEastAsia" w:hAnsiTheme="minorHAnsi" w:cstheme="minorBidi" w:hint="eastAsia"/>
          <w:b w:val="0"/>
          <w:bCs w:val="0"/>
          <w:szCs w:val="22"/>
        </w:rPr>
        <w:alias w:val="模块:内部控制评价工作依据及内部控制缺陷认定标准"/>
        <w:tag w:val="_SEC_82827dc9fa9c4954b79ddcc58d3d5d5b"/>
        <w:id w:val="1416757544"/>
        <w:lock w:val="sdtLocked"/>
        <w:placeholder>
          <w:docPart w:val="GBC22222222222222222222222222222"/>
        </w:placeholder>
      </w:sdtPr>
      <w:sdtEndPr>
        <w:rPr>
          <w:rFonts w:ascii="宋体" w:hAnsi="宋体"/>
          <w:color w:val="000000"/>
          <w:szCs w:val="21"/>
        </w:rPr>
      </w:sdtEndPr>
      <w:sdtContent>
        <w:p w:rsidR="0094043F" w:rsidRDefault="006C3232">
          <w:pPr>
            <w:pStyle w:val="2"/>
            <w:numPr>
              <w:ilvl w:val="0"/>
              <w:numId w:val="6"/>
            </w:numPr>
            <w:spacing w:line="240" w:lineRule="auto"/>
          </w:pPr>
          <w:r>
            <w:rPr>
              <w:rFonts w:hint="eastAsia"/>
            </w:rPr>
            <w:t>内部控制评价工作依据及内部控制缺陷认定标准</w:t>
          </w:r>
        </w:p>
        <w:p w:rsidR="0094043F" w:rsidRDefault="006C3232">
          <w:pPr>
            <w:autoSpaceDE w:val="0"/>
            <w:autoSpaceDN w:val="0"/>
            <w:ind w:firstLineChars="200" w:firstLine="420"/>
            <w:textAlignment w:val="baseline"/>
            <w:rPr>
              <w:rFonts w:ascii="宋体" w:eastAsia="宋体" w:hAnsi="宋体"/>
              <w:color w:val="000000"/>
              <w:szCs w:val="21"/>
            </w:rPr>
          </w:pPr>
          <w:r>
            <w:rPr>
              <w:rFonts w:ascii="宋体" w:eastAsia="宋体" w:hAnsi="宋体" w:hint="eastAsia"/>
              <w:color w:val="000000"/>
              <w:szCs w:val="21"/>
            </w:rPr>
            <w:t>公司依据企业内部控制规范体系及</w:t>
          </w:r>
          <w:sdt>
            <w:sdtPr>
              <w:rPr>
                <w:rFonts w:ascii="宋体" w:eastAsia="宋体" w:hAnsi="宋体" w:hint="eastAsia"/>
                <w:color w:val="000000"/>
                <w:szCs w:val="21"/>
              </w:rPr>
              <w:alias w:val="除企业内部控制规范体系之外的其他内部控制评价的依据"/>
              <w:tag w:val="_GBC_38239656a6e046fb952678060424d5bf"/>
              <w:id w:val="1391229184"/>
              <w:lock w:val="sdtLocked"/>
              <w:placeholder>
                <w:docPart w:val="GBC22222222222222222222222222222"/>
              </w:placeholder>
            </w:sdtPr>
            <w:sdtEndPr/>
            <w:sdtContent>
              <w:r w:rsidR="00CE6C1D">
                <w:rPr>
                  <w:rFonts w:ascii="宋体" w:eastAsia="宋体" w:hAnsi="宋体" w:hint="eastAsia"/>
                  <w:color w:val="000000"/>
                  <w:szCs w:val="21"/>
                </w:rPr>
                <w:t>公司的内部控制制度及评价方法</w:t>
              </w:r>
            </w:sdtContent>
          </w:sdt>
          <w:r>
            <w:rPr>
              <w:rFonts w:ascii="宋体" w:eastAsia="宋体" w:hAnsi="宋体" w:hint="eastAsia"/>
              <w:color w:val="000000"/>
              <w:szCs w:val="21"/>
            </w:rPr>
            <w:t xml:space="preserve">，组织开展内部控制评价工作。 </w:t>
          </w:r>
        </w:p>
      </w:sdtContent>
    </w:sdt>
    <w:sdt>
      <w:sdtPr>
        <w:rPr>
          <w:rFonts w:eastAsiaTheme="minorEastAsia" w:hint="eastAsia"/>
          <w:b w:val="0"/>
          <w:bCs w:val="0"/>
          <w:szCs w:val="22"/>
        </w:rPr>
        <w:alias w:val="模块:内部控制缺陷具体认定标准是否与以前年度存在调整"/>
        <w:tag w:val="_SEC_adde78c537b749b495b39d30ca68a7b7"/>
        <w:id w:val="1147633004"/>
        <w:lock w:val="sdtLocked"/>
        <w:placeholder>
          <w:docPart w:val="GBC22222222222222222222222222222"/>
        </w:placeholder>
      </w:sdtPr>
      <w:sdtEndPr>
        <w:rPr>
          <w:rFonts w:ascii="宋体" w:hAnsi="宋体"/>
          <w:color w:val="000000"/>
          <w:szCs w:val="21"/>
        </w:rPr>
      </w:sdtEndPr>
      <w:sdtContent>
        <w:p w:rsidR="0094043F" w:rsidRDefault="006C3232">
          <w:pPr>
            <w:pStyle w:val="3"/>
            <w:numPr>
              <w:ilvl w:val="0"/>
              <w:numId w:val="8"/>
            </w:numPr>
            <w:spacing w:line="240" w:lineRule="auto"/>
          </w:pPr>
          <w:r>
            <w:rPr>
              <w:rFonts w:hint="eastAsia"/>
            </w:rPr>
            <w:t>内部控制缺陷具体认定标准是否与以前年度存在调整</w:t>
          </w:r>
        </w:p>
        <w:p w:rsidR="0094043F" w:rsidRDefault="00D0015B">
          <w:pPr>
            <w:autoSpaceDE w:val="0"/>
            <w:autoSpaceDN w:val="0"/>
            <w:ind w:leftChars="200" w:left="420"/>
            <w:textAlignment w:val="baseline"/>
            <w:rPr>
              <w:rFonts w:ascii="宋体" w:eastAsia="宋体" w:hAnsi="宋体"/>
              <w:color w:val="000000"/>
              <w:szCs w:val="21"/>
            </w:rPr>
          </w:pPr>
          <w:sdt>
            <w:sdtPr>
              <w:rPr>
                <w:rFonts w:ascii="仿宋_GB2312" w:eastAsia="仿宋_GB2312" w:hAnsi="仿宋_GB2312" w:hint="eastAsia"/>
                <w:color w:val="000000"/>
                <w:sz w:val="30"/>
              </w:rPr>
              <w:alias w:val="与以前年度相比，本年度是否变更调整了内部控制缺陷认定标准[双击切换]"/>
              <w:tag w:val="_GBC_62827533c70e4e90bf2ad2a83d8fae9f"/>
              <w:id w:val="-1331749956"/>
              <w:lock w:val="sdtLocked"/>
              <w:placeholder>
                <w:docPart w:val="GBC22222222222222222222222222222"/>
              </w:placeholder>
            </w:sdtPr>
            <w:sdtEndPr>
              <w:rPr>
                <w:rFonts w:ascii="宋体" w:eastAsia="宋体" w:hAnsi="宋体"/>
                <w:sz w:val="21"/>
                <w:szCs w:val="21"/>
              </w:rPr>
            </w:sdtEndPr>
            <w:sdtContent>
              <w:r w:rsidR="006C3232">
                <w:rPr>
                  <w:rFonts w:ascii="宋体" w:eastAsia="宋体" w:hAnsi="宋体"/>
                  <w:color w:val="000000"/>
                  <w:szCs w:val="21"/>
                </w:rPr>
                <w:fldChar w:fldCharType="begin"/>
              </w:r>
              <w:r w:rsidR="00CE6C1D">
                <w:rPr>
                  <w:rFonts w:ascii="宋体" w:eastAsia="宋体" w:hAnsi="宋体"/>
                  <w:color w:val="000000"/>
                  <w:szCs w:val="21"/>
                </w:rPr>
                <w:instrText xml:space="preserve"> MACROBUTTON  SnrToggleCheckbox □是 </w:instrText>
              </w:r>
              <w:r w:rsidR="006C3232">
                <w:rPr>
                  <w:rFonts w:ascii="宋体" w:eastAsia="宋体" w:hAnsi="宋体"/>
                  <w:color w:val="000000"/>
                  <w:szCs w:val="21"/>
                </w:rPr>
                <w:fldChar w:fldCharType="end"/>
              </w:r>
              <w:r w:rsidR="006C3232">
                <w:rPr>
                  <w:rFonts w:ascii="宋体" w:eastAsia="宋体" w:hAnsi="宋体"/>
                  <w:color w:val="000000"/>
                  <w:szCs w:val="21"/>
                </w:rPr>
                <w:fldChar w:fldCharType="begin"/>
              </w:r>
              <w:r w:rsidR="00CE6C1D">
                <w:rPr>
                  <w:rFonts w:ascii="宋体" w:eastAsia="宋体" w:hAnsi="宋体"/>
                  <w:color w:val="000000"/>
                  <w:szCs w:val="21"/>
                </w:rPr>
                <w:instrText xml:space="preserve"> MACROBUTTON  SnrToggleCheckbox √否 </w:instrText>
              </w:r>
              <w:r w:rsidR="006C3232">
                <w:rPr>
                  <w:rFonts w:ascii="宋体" w:eastAsia="宋体" w:hAnsi="宋体"/>
                  <w:color w:val="000000"/>
                  <w:szCs w:val="21"/>
                </w:rPr>
                <w:fldChar w:fldCharType="end"/>
              </w:r>
            </w:sdtContent>
          </w:sdt>
        </w:p>
        <w:sdt>
          <w:sdtPr>
            <w:rPr>
              <w:rFonts w:ascii="仿宋_GB2312" w:eastAsia="仿宋_GB2312" w:hAnsi="仿宋_GB2312" w:hint="eastAsia"/>
              <w:color w:val="000000"/>
              <w:sz w:val="30"/>
            </w:rPr>
            <w:tag w:val="_SEC_e09ed3bc44b74f7fa23b9f704004bf98"/>
            <w:id w:val="1517732942"/>
            <w:lock w:val="sdtLocked"/>
            <w:placeholder>
              <w:docPart w:val="GBC22222222222222222222222222222"/>
            </w:placeholder>
          </w:sdtPr>
          <w:sdtEndPr>
            <w:rPr>
              <w:rFonts w:ascii="宋体" w:eastAsia="宋体" w:hAnsi="宋体"/>
              <w:sz w:val="21"/>
              <w:szCs w:val="21"/>
            </w:rPr>
          </w:sdtEndPr>
          <w:sdtContent>
            <w:p w:rsidR="0094043F" w:rsidRDefault="006C3232">
              <w:pPr>
                <w:autoSpaceDE w:val="0"/>
                <w:autoSpaceDN w:val="0"/>
                <w:ind w:firstLineChars="142" w:firstLine="426"/>
                <w:textAlignment w:val="baseline"/>
                <w:rPr>
                  <w:rFonts w:ascii="宋体" w:eastAsia="宋体" w:hAnsi="宋体"/>
                  <w:color w:val="000000"/>
                  <w:szCs w:val="21"/>
                </w:rPr>
              </w:pPr>
              <w:r>
                <w:rPr>
                  <w:rFonts w:ascii="宋体" w:eastAsia="宋体" w:hAnsi="宋体" w:hint="eastAsia"/>
                  <w:color w:val="000000"/>
                  <w:szCs w:val="21"/>
                </w:rPr>
                <w:t>公司董事会根据企业内部控制规范体系对重大缺陷、重要缺陷和一般缺陷的认定要求，结合公司规模、行业特征、风险偏好和风险承受度等因素，区分财务报告内部控制和非财务报告内部控制，研究确定了适用于本公司的内部控制缺陷具体认定标准，并与以前年度保持一致。</w:t>
              </w:r>
            </w:p>
          </w:sdtContent>
        </w:sdt>
      </w:sdtContent>
    </w:sdt>
    <w:sdt>
      <w:sdtPr>
        <w:rPr>
          <w:rFonts w:eastAsiaTheme="minorEastAsia" w:hint="eastAsia"/>
          <w:b w:val="0"/>
          <w:bCs w:val="0"/>
          <w:szCs w:val="22"/>
        </w:rPr>
        <w:alias w:val="模块:财务报告内部控制缺陷认定标准"/>
        <w:tag w:val="_SEC_8b6340f46e2b48a9a37d84f9ef97fe44"/>
        <w:id w:val="3861375"/>
        <w:lock w:val="sdtLocked"/>
        <w:placeholder>
          <w:docPart w:val="GBC22222222222222222222222222222"/>
        </w:placeholder>
      </w:sdtPr>
      <w:sdtEndPr>
        <w:rPr>
          <w:rFonts w:ascii="宋体" w:hAnsi="宋体" w:hint="default"/>
          <w:color w:val="215868" w:themeColor="accent5" w:themeShade="80"/>
          <w:szCs w:val="21"/>
        </w:rPr>
      </w:sdtEndPr>
      <w:sdtContent>
        <w:p w:rsidR="0094043F" w:rsidRDefault="006C3232">
          <w:pPr>
            <w:pStyle w:val="3"/>
            <w:numPr>
              <w:ilvl w:val="0"/>
              <w:numId w:val="8"/>
            </w:numPr>
            <w:spacing w:line="240" w:lineRule="auto"/>
          </w:pPr>
          <w:r>
            <w:rPr>
              <w:rFonts w:hint="eastAsia"/>
            </w:rPr>
            <w:t>财务报告内部控制缺陷认定标准</w:t>
          </w:r>
        </w:p>
        <w:p w:rsidR="0094043F" w:rsidRDefault="006C3232">
          <w:pPr>
            <w:autoSpaceDE w:val="0"/>
            <w:autoSpaceDN w:val="0"/>
            <w:ind w:firstLineChars="200" w:firstLine="420"/>
            <w:textAlignment w:val="baseline"/>
            <w:rPr>
              <w:rFonts w:ascii="宋体" w:eastAsia="宋体" w:hAnsi="宋体"/>
              <w:color w:val="000000"/>
              <w:szCs w:val="21"/>
            </w:rPr>
          </w:pPr>
          <w:r>
            <w:rPr>
              <w:rFonts w:ascii="宋体" w:eastAsia="宋体" w:hAnsi="宋体" w:hint="eastAsia"/>
              <w:color w:val="000000"/>
              <w:szCs w:val="21"/>
            </w:rPr>
            <w:t>公司确定的</w:t>
          </w:r>
          <w:r>
            <w:rPr>
              <w:rFonts w:ascii="宋体" w:eastAsia="宋体" w:hAnsi="宋体" w:hint="eastAsia"/>
              <w:szCs w:val="21"/>
            </w:rPr>
            <w:t>财务报告</w:t>
          </w:r>
          <w:r>
            <w:rPr>
              <w:rFonts w:ascii="宋体" w:eastAsia="宋体" w:hAnsi="宋体" w:hint="eastAsia"/>
              <w:color w:val="000000"/>
              <w:szCs w:val="21"/>
            </w:rPr>
            <w:t>内部控制缺陷评价的定量标准如下：</w:t>
          </w:r>
        </w:p>
        <w:tbl>
          <w:tblPr>
            <w:tblStyle w:val="a8"/>
            <w:tblW w:w="5000" w:type="pct"/>
            <w:tblLook w:val="04A0" w:firstRow="1" w:lastRow="0" w:firstColumn="1" w:lastColumn="0" w:noHBand="0" w:noVBand="1"/>
          </w:tblPr>
          <w:tblGrid>
            <w:gridCol w:w="1841"/>
            <w:gridCol w:w="2502"/>
            <w:gridCol w:w="2502"/>
            <w:gridCol w:w="2499"/>
          </w:tblGrid>
          <w:tr w:rsidR="0094043F" w:rsidTr="00F03184">
            <w:sdt>
              <w:sdtPr>
                <w:tag w:val="_PLD_d5328ea63515470f9a2fa9a2dc1c7b08"/>
                <w:id w:val="-194388293"/>
                <w:lock w:val="sdtLocked"/>
              </w:sdtPr>
              <w:sdtEndPr/>
              <w:sdtContent>
                <w:tc>
                  <w:tcPr>
                    <w:tcW w:w="985" w:type="pct"/>
                    <w:shd w:val="clear" w:color="auto" w:fill="D9D9D9" w:themeFill="background1" w:themeFillShade="D9"/>
                    <w:vAlign w:val="center"/>
                  </w:tcPr>
                  <w:p w:rsidR="0094043F" w:rsidRDefault="006C3232">
                    <w:pPr>
                      <w:jc w:val="center"/>
                      <w:rPr>
                        <w:rFonts w:ascii="宋体" w:eastAsia="宋体" w:hAnsi="宋体"/>
                        <w:szCs w:val="21"/>
                      </w:rPr>
                    </w:pPr>
                    <w:r>
                      <w:rPr>
                        <w:rFonts w:ascii="宋体" w:eastAsia="宋体" w:hAnsi="宋体" w:hint="eastAsia"/>
                        <w:szCs w:val="21"/>
                      </w:rPr>
                      <w:t>指标名称</w:t>
                    </w:r>
                  </w:p>
                </w:tc>
              </w:sdtContent>
            </w:sdt>
            <w:sdt>
              <w:sdtPr>
                <w:tag w:val="_PLD_eb34dd810a0148a6859f703c7d7b1aff"/>
                <w:id w:val="101080811"/>
                <w:lock w:val="sdtLocked"/>
              </w:sdtPr>
              <w:sdtEndPr/>
              <w:sdtContent>
                <w:tc>
                  <w:tcPr>
                    <w:tcW w:w="1339" w:type="pct"/>
                    <w:shd w:val="clear" w:color="auto" w:fill="D9D9D9" w:themeFill="background1" w:themeFillShade="D9"/>
                    <w:vAlign w:val="center"/>
                  </w:tcPr>
                  <w:p w:rsidR="0094043F" w:rsidRDefault="006C3232">
                    <w:pPr>
                      <w:jc w:val="center"/>
                      <w:rPr>
                        <w:rFonts w:ascii="宋体" w:eastAsia="宋体" w:hAnsi="宋体"/>
                        <w:szCs w:val="21"/>
                      </w:rPr>
                    </w:pPr>
                    <w:r>
                      <w:rPr>
                        <w:rFonts w:ascii="宋体" w:eastAsia="宋体" w:hAnsi="宋体" w:hint="eastAsia"/>
                        <w:szCs w:val="21"/>
                      </w:rPr>
                      <w:t>重大缺陷定量标准</w:t>
                    </w:r>
                  </w:p>
                </w:tc>
              </w:sdtContent>
            </w:sdt>
            <w:sdt>
              <w:sdtPr>
                <w:tag w:val="_PLD_ddf758c3c73c46f099830fb3db3ac0ed"/>
                <w:id w:val="-1046673203"/>
                <w:lock w:val="sdtLocked"/>
              </w:sdtPr>
              <w:sdtEndPr/>
              <w:sdtContent>
                <w:tc>
                  <w:tcPr>
                    <w:tcW w:w="1339" w:type="pct"/>
                    <w:shd w:val="clear" w:color="auto" w:fill="D9D9D9" w:themeFill="background1" w:themeFillShade="D9"/>
                    <w:vAlign w:val="center"/>
                  </w:tcPr>
                  <w:p w:rsidR="0094043F" w:rsidRDefault="006C3232">
                    <w:pPr>
                      <w:jc w:val="center"/>
                      <w:rPr>
                        <w:rFonts w:ascii="宋体" w:eastAsia="宋体" w:hAnsi="宋体"/>
                        <w:szCs w:val="21"/>
                      </w:rPr>
                    </w:pPr>
                    <w:r>
                      <w:rPr>
                        <w:rFonts w:ascii="宋体" w:eastAsia="宋体" w:hAnsi="宋体" w:hint="eastAsia"/>
                        <w:szCs w:val="21"/>
                      </w:rPr>
                      <w:t>重要缺陷定量标准</w:t>
                    </w:r>
                  </w:p>
                </w:tc>
              </w:sdtContent>
            </w:sdt>
            <w:sdt>
              <w:sdtPr>
                <w:tag w:val="_PLD_7c6a0fe4c95548018b25a27b6b7d30ac"/>
                <w:id w:val="-309330351"/>
                <w:lock w:val="sdtLocked"/>
              </w:sdtPr>
              <w:sdtEndPr/>
              <w:sdtContent>
                <w:tc>
                  <w:tcPr>
                    <w:tcW w:w="1338" w:type="pct"/>
                    <w:shd w:val="clear" w:color="auto" w:fill="D9D9D9" w:themeFill="background1" w:themeFillShade="D9"/>
                    <w:vAlign w:val="center"/>
                  </w:tcPr>
                  <w:p w:rsidR="0094043F" w:rsidRDefault="006C3232">
                    <w:pPr>
                      <w:jc w:val="center"/>
                      <w:rPr>
                        <w:rFonts w:ascii="宋体" w:eastAsia="宋体" w:hAnsi="宋体"/>
                        <w:szCs w:val="21"/>
                      </w:rPr>
                    </w:pPr>
                    <w:r>
                      <w:rPr>
                        <w:rFonts w:ascii="宋体" w:eastAsia="宋体" w:hAnsi="宋体" w:hint="eastAsia"/>
                        <w:szCs w:val="21"/>
                      </w:rPr>
                      <w:t>一般缺陷定量标准</w:t>
                    </w:r>
                  </w:p>
                </w:tc>
              </w:sdtContent>
            </w:sdt>
          </w:tr>
          <w:sdt>
            <w:sdtPr>
              <w:rPr>
                <w:rFonts w:ascii="宋体" w:eastAsia="宋体" w:hAnsi="宋体" w:hint="eastAsia"/>
                <w:szCs w:val="21"/>
              </w:rPr>
              <w:alias w:val="财务报告内部控制缺陷定量标准的量化指标明细"/>
              <w:tag w:val="_TUP_738b384554794c86bea89bf0ae45b57b"/>
              <w:id w:val="-953860862"/>
              <w:lock w:val="sdtLocked"/>
              <w:placeholder>
                <w:docPart w:val="GBC11111111111111111111111111111"/>
              </w:placeholder>
            </w:sdtPr>
            <w:sdtEndPr>
              <w:rPr>
                <w:rFonts w:hint="default"/>
              </w:rPr>
            </w:sdtEndPr>
            <w:sdtContent>
              <w:tr w:rsidR="0094043F" w:rsidTr="00F03184">
                <w:tc>
                  <w:tcPr>
                    <w:tcW w:w="985" w:type="pct"/>
                  </w:tcPr>
                  <w:p w:rsidR="0094043F" w:rsidRDefault="00CE6C1D">
                    <w:pPr>
                      <w:rPr>
                        <w:rFonts w:ascii="宋体" w:eastAsia="宋体" w:hAnsi="宋体"/>
                        <w:szCs w:val="21"/>
                      </w:rPr>
                    </w:pPr>
                    <w:r>
                      <w:rPr>
                        <w:rFonts w:ascii="宋体" w:eastAsia="宋体" w:hAnsi="宋体" w:hint="eastAsia"/>
                        <w:szCs w:val="21"/>
                      </w:rPr>
                      <w:t>资产总额</w:t>
                    </w:r>
                  </w:p>
                </w:tc>
                <w:tc>
                  <w:tcPr>
                    <w:tcW w:w="1339" w:type="pct"/>
                  </w:tcPr>
                  <w:p w:rsidR="0094043F" w:rsidRDefault="00CE6C1D">
                    <w:pPr>
                      <w:rPr>
                        <w:rFonts w:ascii="宋体" w:eastAsia="宋体" w:hAnsi="宋体"/>
                        <w:szCs w:val="21"/>
                      </w:rPr>
                    </w:pPr>
                    <w:r w:rsidRPr="00CE6C1D">
                      <w:rPr>
                        <w:rFonts w:ascii="宋体" w:eastAsia="宋体" w:hAnsi="宋体" w:hint="eastAsia"/>
                        <w:szCs w:val="21"/>
                      </w:rPr>
                      <w:t>错报金额≥资产总额1%</w:t>
                    </w:r>
                  </w:p>
                </w:tc>
                <w:tc>
                  <w:tcPr>
                    <w:tcW w:w="1339" w:type="pct"/>
                  </w:tcPr>
                  <w:p w:rsidR="0094043F" w:rsidRDefault="00CE6C1D">
                    <w:pPr>
                      <w:rPr>
                        <w:rFonts w:ascii="宋体" w:eastAsia="宋体" w:hAnsi="宋体"/>
                        <w:szCs w:val="21"/>
                      </w:rPr>
                    </w:pPr>
                    <w:r w:rsidRPr="00CE6C1D">
                      <w:rPr>
                        <w:rFonts w:ascii="宋体" w:eastAsia="宋体" w:hAnsi="宋体" w:hint="eastAsia"/>
                        <w:szCs w:val="21"/>
                      </w:rPr>
                      <w:t>资产总额的0.5%≤错报金额＜资产总额1%</w:t>
                    </w:r>
                  </w:p>
                </w:tc>
                <w:tc>
                  <w:tcPr>
                    <w:tcW w:w="1338" w:type="pct"/>
                  </w:tcPr>
                  <w:p w:rsidR="0094043F" w:rsidRDefault="00CE6C1D">
                    <w:pPr>
                      <w:rPr>
                        <w:rFonts w:ascii="宋体" w:eastAsia="宋体" w:hAnsi="宋体"/>
                        <w:szCs w:val="21"/>
                      </w:rPr>
                    </w:pPr>
                    <w:r w:rsidRPr="00CE6C1D">
                      <w:rPr>
                        <w:rFonts w:ascii="宋体" w:eastAsia="宋体" w:hAnsi="宋体" w:hint="eastAsia"/>
                        <w:szCs w:val="21"/>
                      </w:rPr>
                      <w:t>错报金额＜资产总额的0.5%</w:t>
                    </w:r>
                  </w:p>
                </w:tc>
              </w:tr>
            </w:sdtContent>
          </w:sdt>
          <w:sdt>
            <w:sdtPr>
              <w:rPr>
                <w:rFonts w:ascii="宋体" w:eastAsia="宋体" w:hAnsi="宋体" w:hint="eastAsia"/>
                <w:szCs w:val="21"/>
              </w:rPr>
              <w:alias w:val="财务报告内部控制缺陷定量标准的量化指标明细"/>
              <w:tag w:val="_TUP_738b384554794c86bea89bf0ae45b57b"/>
              <w:id w:val="-920633838"/>
              <w:lock w:val="sdtLocked"/>
              <w:placeholder>
                <w:docPart w:val="GBC11111111111111111111111111111"/>
              </w:placeholder>
            </w:sdtPr>
            <w:sdtEndPr>
              <w:rPr>
                <w:rFonts w:hint="default"/>
              </w:rPr>
            </w:sdtEndPr>
            <w:sdtContent>
              <w:tr w:rsidR="0094043F" w:rsidTr="00F03184">
                <w:tc>
                  <w:tcPr>
                    <w:tcW w:w="985" w:type="pct"/>
                  </w:tcPr>
                  <w:p w:rsidR="0094043F" w:rsidRDefault="00CE6C1D">
                    <w:pPr>
                      <w:rPr>
                        <w:rFonts w:ascii="宋体" w:eastAsia="宋体" w:hAnsi="宋体"/>
                        <w:szCs w:val="21"/>
                      </w:rPr>
                    </w:pPr>
                    <w:r>
                      <w:rPr>
                        <w:rFonts w:ascii="宋体" w:eastAsia="宋体" w:hAnsi="宋体" w:hint="eastAsia"/>
                        <w:szCs w:val="21"/>
                      </w:rPr>
                      <w:t>营业收入</w:t>
                    </w:r>
                  </w:p>
                </w:tc>
                <w:tc>
                  <w:tcPr>
                    <w:tcW w:w="1339" w:type="pct"/>
                  </w:tcPr>
                  <w:p w:rsidR="0094043F" w:rsidRDefault="00CE6C1D">
                    <w:pPr>
                      <w:rPr>
                        <w:rFonts w:ascii="宋体" w:eastAsia="宋体" w:hAnsi="宋体"/>
                        <w:szCs w:val="21"/>
                      </w:rPr>
                    </w:pPr>
                    <w:r w:rsidRPr="00CE6C1D">
                      <w:rPr>
                        <w:rFonts w:ascii="宋体" w:eastAsia="宋体" w:hAnsi="宋体" w:hint="eastAsia"/>
                        <w:szCs w:val="21"/>
                      </w:rPr>
                      <w:t>错报金额≥营业收入的2%</w:t>
                    </w:r>
                  </w:p>
                </w:tc>
                <w:tc>
                  <w:tcPr>
                    <w:tcW w:w="1339" w:type="pct"/>
                  </w:tcPr>
                  <w:p w:rsidR="0094043F" w:rsidRDefault="00CE6C1D">
                    <w:pPr>
                      <w:rPr>
                        <w:rFonts w:ascii="宋体" w:eastAsia="宋体" w:hAnsi="宋体"/>
                        <w:szCs w:val="21"/>
                      </w:rPr>
                    </w:pPr>
                    <w:r w:rsidRPr="00CE6C1D">
                      <w:rPr>
                        <w:rFonts w:ascii="宋体" w:eastAsia="宋体" w:hAnsi="宋体" w:hint="eastAsia"/>
                        <w:szCs w:val="21"/>
                      </w:rPr>
                      <w:t>营业收入的1%≤错报金额＜营业收入的2%</w:t>
                    </w:r>
                  </w:p>
                </w:tc>
                <w:tc>
                  <w:tcPr>
                    <w:tcW w:w="1338" w:type="pct"/>
                  </w:tcPr>
                  <w:p w:rsidR="0094043F" w:rsidRDefault="00CE6C1D">
                    <w:pPr>
                      <w:rPr>
                        <w:rFonts w:ascii="宋体" w:eastAsia="宋体" w:hAnsi="宋体"/>
                        <w:szCs w:val="21"/>
                      </w:rPr>
                    </w:pPr>
                    <w:r w:rsidRPr="00CE6C1D">
                      <w:rPr>
                        <w:rFonts w:ascii="宋体" w:eastAsia="宋体" w:hAnsi="宋体" w:hint="eastAsia"/>
                        <w:szCs w:val="21"/>
                      </w:rPr>
                      <w:t>错报金额＜营业收入的1%</w:t>
                    </w:r>
                  </w:p>
                </w:tc>
              </w:tr>
            </w:sdtContent>
          </w:sdt>
        </w:tbl>
        <w:p w:rsidR="0094043F" w:rsidRDefault="006C3232">
          <w:pPr>
            <w:autoSpaceDE w:val="0"/>
            <w:autoSpaceDN w:val="0"/>
            <w:textAlignment w:val="baseline"/>
            <w:rPr>
              <w:rFonts w:ascii="宋体" w:eastAsia="宋体" w:hAnsi="宋体"/>
              <w:szCs w:val="21"/>
            </w:rPr>
          </w:pPr>
          <w:r>
            <w:rPr>
              <w:rFonts w:ascii="宋体" w:eastAsia="宋体" w:hAnsi="宋体" w:hint="eastAsia"/>
              <w:szCs w:val="21"/>
            </w:rPr>
            <w:t>说明:</w:t>
          </w:r>
        </w:p>
        <w:sdt>
          <w:sdtPr>
            <w:rPr>
              <w:rFonts w:ascii="宋体" w:eastAsia="宋体" w:hAnsi="宋体"/>
              <w:szCs w:val="21"/>
            </w:rPr>
            <w:alias w:val="财务报告内部控制缺陷评价的定量标准的说明"/>
            <w:tag w:val="_GBC_14ecf7e646cb497487d77ce1c33acf85"/>
            <w:id w:val="-1801754418"/>
            <w:lock w:val="sdtLocked"/>
            <w:placeholder>
              <w:docPart w:val="GBC22222222222222222222222222222"/>
            </w:placeholder>
          </w:sdtPr>
          <w:sdtEndPr>
            <w:rPr>
              <w:color w:val="215868" w:themeColor="accent5" w:themeShade="80"/>
            </w:rPr>
          </w:sdtEndPr>
          <w:sdtContent>
            <w:p w:rsidR="0094043F" w:rsidRDefault="00CE6C1D">
              <w:pPr>
                <w:autoSpaceDE w:val="0"/>
                <w:autoSpaceDN w:val="0"/>
                <w:ind w:firstLineChars="200" w:firstLine="420"/>
                <w:textAlignment w:val="baseline"/>
                <w:rPr>
                  <w:rFonts w:ascii="宋体" w:eastAsia="宋体" w:hAnsi="宋体"/>
                  <w:color w:val="215868" w:themeColor="accent5" w:themeShade="80"/>
                  <w:szCs w:val="21"/>
                </w:rPr>
              </w:pPr>
              <w:r>
                <w:rPr>
                  <w:rFonts w:ascii="宋体" w:eastAsia="宋体" w:hAnsi="宋体" w:hint="eastAsia"/>
                  <w:szCs w:val="21"/>
                </w:rPr>
                <w:t>无</w:t>
              </w:r>
            </w:p>
          </w:sdtContent>
        </w:sdt>
      </w:sdtContent>
    </w:sdt>
    <w:sdt>
      <w:sdtPr>
        <w:rPr>
          <w:rFonts w:ascii="宋体" w:eastAsia="宋体" w:hAnsi="宋体" w:hint="eastAsia"/>
          <w:color w:val="000000"/>
          <w:szCs w:val="21"/>
        </w:rPr>
        <w:alias w:val="模块:公司确定的财务报告内部控制缺陷评价的定性标准如下"/>
        <w:tag w:val="_SEC_31fcbbc5f1c848878dd51cdd474b309b"/>
        <w:id w:val="1674292043"/>
        <w:lock w:val="sdtLocked"/>
        <w:placeholder>
          <w:docPart w:val="GBC22222222222222222222222222222"/>
        </w:placeholder>
      </w:sdtPr>
      <w:sdtEndPr/>
      <w:sdtContent>
        <w:p w:rsidR="0094043F" w:rsidRDefault="006C3232">
          <w:pPr>
            <w:autoSpaceDE w:val="0"/>
            <w:autoSpaceDN w:val="0"/>
            <w:ind w:firstLineChars="200" w:firstLine="420"/>
            <w:textAlignment w:val="baseline"/>
            <w:rPr>
              <w:rFonts w:ascii="宋体" w:eastAsia="宋体" w:hAnsi="宋体"/>
              <w:color w:val="000000"/>
              <w:szCs w:val="21"/>
            </w:rPr>
          </w:pPr>
          <w:r>
            <w:rPr>
              <w:rFonts w:ascii="宋体" w:eastAsia="宋体" w:hAnsi="宋体" w:hint="eastAsia"/>
              <w:color w:val="000000"/>
              <w:szCs w:val="21"/>
            </w:rPr>
            <w:t>公司确定的</w:t>
          </w:r>
          <w:r>
            <w:rPr>
              <w:rFonts w:ascii="宋体" w:eastAsia="宋体" w:hAnsi="宋体" w:hint="eastAsia"/>
              <w:szCs w:val="21"/>
            </w:rPr>
            <w:t>财务报告</w:t>
          </w:r>
          <w:r>
            <w:rPr>
              <w:rFonts w:ascii="宋体" w:eastAsia="宋体" w:hAnsi="宋体" w:hint="eastAsia"/>
              <w:color w:val="000000"/>
              <w:szCs w:val="21"/>
            </w:rPr>
            <w:t>内部控制缺陷评价的定性标准如下：</w:t>
          </w:r>
        </w:p>
        <w:tbl>
          <w:tblPr>
            <w:tblStyle w:val="a8"/>
            <w:tblW w:w="5000" w:type="pct"/>
            <w:tblLook w:val="04A0" w:firstRow="1" w:lastRow="0" w:firstColumn="1" w:lastColumn="0" w:noHBand="0" w:noVBand="1"/>
          </w:tblPr>
          <w:tblGrid>
            <w:gridCol w:w="1839"/>
            <w:gridCol w:w="7505"/>
          </w:tblGrid>
          <w:tr w:rsidR="0094043F" w:rsidTr="00DB506B">
            <w:sdt>
              <w:sdtPr>
                <w:tag w:val="_PLD_72681c8eac2e4de880db96322bc7c872"/>
                <w:id w:val="-441002741"/>
                <w:lock w:val="sdtLocked"/>
              </w:sdtPr>
              <w:sdtEndPr/>
              <w:sdtContent>
                <w:tc>
                  <w:tcPr>
                    <w:tcW w:w="984" w:type="pct"/>
                    <w:shd w:val="clear" w:color="auto" w:fill="D9D9D9" w:themeFill="background1" w:themeFillShade="D9"/>
                    <w:vAlign w:val="center"/>
                  </w:tcPr>
                  <w:p w:rsidR="0094043F" w:rsidRDefault="006C3232">
                    <w:pPr>
                      <w:jc w:val="center"/>
                      <w:rPr>
                        <w:rFonts w:ascii="宋体" w:eastAsia="宋体" w:hAnsi="宋体"/>
                        <w:szCs w:val="21"/>
                      </w:rPr>
                    </w:pPr>
                    <w:r>
                      <w:rPr>
                        <w:rFonts w:ascii="宋体" w:eastAsia="宋体" w:hAnsi="宋体" w:hint="eastAsia"/>
                        <w:szCs w:val="21"/>
                      </w:rPr>
                      <w:t>缺陷性质</w:t>
                    </w:r>
                  </w:p>
                </w:tc>
              </w:sdtContent>
            </w:sdt>
            <w:sdt>
              <w:sdtPr>
                <w:tag w:val="_PLD_5d13fab45ff04787b6a3f7355d2edda7"/>
                <w:id w:val="1768888482"/>
                <w:lock w:val="sdtLocked"/>
              </w:sdtPr>
              <w:sdtEndPr/>
              <w:sdtContent>
                <w:tc>
                  <w:tcPr>
                    <w:tcW w:w="4016" w:type="pct"/>
                    <w:shd w:val="clear" w:color="auto" w:fill="D9D9D9" w:themeFill="background1" w:themeFillShade="D9"/>
                    <w:vAlign w:val="center"/>
                  </w:tcPr>
                  <w:p w:rsidR="0094043F" w:rsidRDefault="006C3232">
                    <w:pPr>
                      <w:jc w:val="center"/>
                      <w:rPr>
                        <w:rFonts w:ascii="宋体" w:eastAsia="宋体" w:hAnsi="宋体"/>
                        <w:szCs w:val="21"/>
                      </w:rPr>
                    </w:pPr>
                    <w:r>
                      <w:rPr>
                        <w:rFonts w:ascii="宋体" w:eastAsia="宋体" w:hAnsi="宋体" w:hint="eastAsia"/>
                        <w:szCs w:val="21"/>
                      </w:rPr>
                      <w:t>定性标准</w:t>
                    </w:r>
                  </w:p>
                </w:tc>
              </w:sdtContent>
            </w:sdt>
          </w:tr>
          <w:tr w:rsidR="0094043F" w:rsidTr="00DB506B">
            <w:sdt>
              <w:sdtPr>
                <w:tag w:val="_PLD_2a31df6014b04d2891d3ea8a23c3d545"/>
                <w:id w:val="1502855998"/>
                <w:lock w:val="sdtLocked"/>
              </w:sdtPr>
              <w:sdtEndPr/>
              <w:sdtContent>
                <w:tc>
                  <w:tcPr>
                    <w:tcW w:w="984" w:type="pct"/>
                  </w:tcPr>
                  <w:p w:rsidR="0094043F" w:rsidRDefault="006C3232">
                    <w:pPr>
                      <w:rPr>
                        <w:rFonts w:ascii="宋体" w:eastAsia="宋体" w:hAnsi="宋体"/>
                        <w:szCs w:val="21"/>
                      </w:rPr>
                    </w:pPr>
                    <w:r>
                      <w:rPr>
                        <w:rFonts w:ascii="宋体" w:eastAsia="宋体" w:hAnsi="宋体" w:hint="eastAsia"/>
                        <w:szCs w:val="21"/>
                      </w:rPr>
                      <w:t>重大缺陷</w:t>
                    </w:r>
                  </w:p>
                </w:tc>
              </w:sdtContent>
            </w:sdt>
            <w:tc>
              <w:tcPr>
                <w:tcW w:w="4016" w:type="pct"/>
              </w:tcPr>
              <w:p w:rsidR="000A1A58" w:rsidRDefault="000A1A58" w:rsidP="000A1A58">
                <w:pPr>
                  <w:rPr>
                    <w:rFonts w:ascii="宋体" w:eastAsia="宋体" w:hAnsi="宋体"/>
                    <w:szCs w:val="21"/>
                  </w:rPr>
                </w:pPr>
                <w:r>
                  <w:rPr>
                    <w:rFonts w:ascii="宋体" w:eastAsia="宋体" w:hAnsi="宋体" w:hint="eastAsia"/>
                    <w:szCs w:val="21"/>
                  </w:rPr>
                  <w:t>（1）</w:t>
                </w:r>
                <w:r w:rsidRPr="00ED1646">
                  <w:rPr>
                    <w:rFonts w:ascii="宋体" w:eastAsia="宋体" w:hAnsi="宋体" w:hint="eastAsia"/>
                    <w:szCs w:val="21"/>
                  </w:rPr>
                  <w:t>公司董事、监事和高级管理人员舞弊行为</w:t>
                </w:r>
                <w:r>
                  <w:rPr>
                    <w:rFonts w:ascii="宋体" w:eastAsia="宋体" w:hAnsi="宋体" w:hint="eastAsia"/>
                    <w:szCs w:val="21"/>
                  </w:rPr>
                  <w:t>并给企业造成重大损失和不利影响</w:t>
                </w:r>
                <w:r w:rsidRPr="00ED1646">
                  <w:rPr>
                    <w:rFonts w:ascii="宋体" w:eastAsia="宋体" w:hAnsi="宋体" w:hint="eastAsia"/>
                    <w:szCs w:val="21"/>
                  </w:rPr>
                  <w:t>；</w:t>
                </w:r>
              </w:p>
              <w:p w:rsidR="000A1A58" w:rsidRDefault="000A1A58" w:rsidP="000A1A58">
                <w:pPr>
                  <w:rPr>
                    <w:rFonts w:ascii="宋体" w:eastAsia="宋体" w:hAnsi="宋体"/>
                    <w:szCs w:val="21"/>
                  </w:rPr>
                </w:pPr>
                <w:r>
                  <w:rPr>
                    <w:rFonts w:ascii="宋体" w:eastAsia="宋体" w:hAnsi="宋体" w:hint="eastAsia"/>
                    <w:szCs w:val="21"/>
                  </w:rPr>
                  <w:t>（2）</w:t>
                </w:r>
                <w:r w:rsidRPr="00ED1646">
                  <w:rPr>
                    <w:rFonts w:ascii="宋体" w:eastAsia="宋体" w:hAnsi="宋体" w:hint="eastAsia"/>
                    <w:szCs w:val="21"/>
                  </w:rPr>
                  <w:t>因会计差错导致证券监管机构的行政处罚；</w:t>
                </w:r>
              </w:p>
              <w:p w:rsidR="000A1A58" w:rsidRDefault="000A1A58" w:rsidP="000A1A58">
                <w:pPr>
                  <w:rPr>
                    <w:rFonts w:ascii="宋体" w:eastAsia="宋体" w:hAnsi="宋体"/>
                    <w:szCs w:val="21"/>
                  </w:rPr>
                </w:pPr>
                <w:r>
                  <w:rPr>
                    <w:rFonts w:ascii="宋体" w:eastAsia="宋体" w:hAnsi="宋体" w:hint="eastAsia"/>
                    <w:szCs w:val="21"/>
                  </w:rPr>
                  <w:t>（3）</w:t>
                </w:r>
                <w:r w:rsidRPr="00ED1646">
                  <w:rPr>
                    <w:rFonts w:ascii="宋体" w:eastAsia="宋体" w:hAnsi="宋体" w:hint="eastAsia"/>
                    <w:szCs w:val="21"/>
                  </w:rPr>
                  <w:t>注册会计师发现当期财务报告存在重大错报，而内部控制在运行过程中未能发现该重大错报；</w:t>
                </w:r>
              </w:p>
              <w:p w:rsidR="000A1A58" w:rsidRDefault="000A1A58" w:rsidP="000A1A58">
                <w:pPr>
                  <w:rPr>
                    <w:rFonts w:ascii="宋体" w:eastAsia="宋体" w:hAnsi="宋体"/>
                    <w:szCs w:val="21"/>
                  </w:rPr>
                </w:pPr>
                <w:r>
                  <w:rPr>
                    <w:rFonts w:ascii="宋体" w:eastAsia="宋体" w:hAnsi="宋体" w:hint="eastAsia"/>
                    <w:szCs w:val="21"/>
                  </w:rPr>
                  <w:t>（4）</w:t>
                </w:r>
                <w:r w:rsidRPr="00ED1646">
                  <w:rPr>
                    <w:rFonts w:ascii="宋体" w:eastAsia="宋体" w:hAnsi="宋体" w:hint="eastAsia"/>
                    <w:szCs w:val="21"/>
                  </w:rPr>
                  <w:t>公司审计委员会和内部审计机构对内部控制的监督无效；</w:t>
                </w:r>
              </w:p>
              <w:p w:rsidR="0094043F" w:rsidRDefault="000A1A58" w:rsidP="000A1A58">
                <w:pPr>
                  <w:rPr>
                    <w:rFonts w:ascii="宋体" w:eastAsia="宋体" w:hAnsi="宋体"/>
                    <w:szCs w:val="21"/>
                  </w:rPr>
                </w:pPr>
                <w:r>
                  <w:rPr>
                    <w:rFonts w:ascii="宋体" w:eastAsia="宋体" w:hAnsi="宋体" w:hint="eastAsia"/>
                    <w:szCs w:val="21"/>
                  </w:rPr>
                  <w:t>（5）</w:t>
                </w:r>
                <w:r w:rsidRPr="00ED1646">
                  <w:rPr>
                    <w:rFonts w:ascii="宋体" w:eastAsia="宋体" w:hAnsi="宋体" w:hint="eastAsia"/>
                    <w:szCs w:val="21"/>
                  </w:rPr>
                  <w:t>其他可能影响报表使用者正确判断的缺陷</w:t>
                </w:r>
              </w:p>
            </w:tc>
          </w:tr>
          <w:tr w:rsidR="000A1A58" w:rsidTr="00DB506B">
            <w:sdt>
              <w:sdtPr>
                <w:tag w:val="_PLD_a58f1bc032b04bf3b765f1ddcf44a041"/>
                <w:id w:val="-1971038365"/>
                <w:lock w:val="sdtLocked"/>
              </w:sdtPr>
              <w:sdtEndPr/>
              <w:sdtContent>
                <w:tc>
                  <w:tcPr>
                    <w:tcW w:w="984" w:type="pct"/>
                  </w:tcPr>
                  <w:p w:rsidR="000A1A58" w:rsidRDefault="000A1A58" w:rsidP="000A1A58">
                    <w:pPr>
                      <w:rPr>
                        <w:rFonts w:ascii="宋体" w:eastAsia="宋体" w:hAnsi="宋体"/>
                        <w:szCs w:val="21"/>
                      </w:rPr>
                    </w:pPr>
                    <w:r>
                      <w:rPr>
                        <w:rFonts w:ascii="宋体" w:eastAsia="宋体" w:hAnsi="宋体" w:hint="eastAsia"/>
                        <w:szCs w:val="21"/>
                      </w:rPr>
                      <w:t>重要缺陷</w:t>
                    </w:r>
                  </w:p>
                </w:tc>
              </w:sdtContent>
            </w:sdt>
            <w:tc>
              <w:tcPr>
                <w:tcW w:w="4016" w:type="pct"/>
              </w:tcPr>
              <w:p w:rsidR="000A1A58" w:rsidRDefault="000A1A58" w:rsidP="000A1A58">
                <w:pPr>
                  <w:rPr>
                    <w:rFonts w:ascii="宋体" w:eastAsia="宋体" w:hAnsi="宋体"/>
                    <w:szCs w:val="21"/>
                  </w:rPr>
                </w:pPr>
                <w:r>
                  <w:rPr>
                    <w:rFonts w:ascii="宋体" w:eastAsia="宋体" w:hAnsi="宋体" w:hint="eastAsia"/>
                    <w:szCs w:val="21"/>
                  </w:rPr>
                  <w:t>（1）</w:t>
                </w:r>
                <w:r w:rsidRPr="00ED1646">
                  <w:rPr>
                    <w:rFonts w:ascii="宋体" w:eastAsia="宋体" w:hAnsi="宋体" w:hint="eastAsia"/>
                    <w:szCs w:val="21"/>
                  </w:rPr>
                  <w:t>未依照公认会计准则选择和应用会计政策；</w:t>
                </w:r>
              </w:p>
              <w:p w:rsidR="000A1A58" w:rsidRDefault="000A1A58" w:rsidP="000A1A58">
                <w:pPr>
                  <w:rPr>
                    <w:rFonts w:ascii="宋体" w:eastAsia="宋体" w:hAnsi="宋体"/>
                    <w:szCs w:val="21"/>
                  </w:rPr>
                </w:pPr>
                <w:r>
                  <w:rPr>
                    <w:rFonts w:ascii="宋体" w:eastAsia="宋体" w:hAnsi="宋体" w:hint="eastAsia"/>
                    <w:szCs w:val="21"/>
                  </w:rPr>
                  <w:t>（2）</w:t>
                </w:r>
                <w:r w:rsidRPr="00ED1646">
                  <w:rPr>
                    <w:rFonts w:ascii="宋体" w:eastAsia="宋体" w:hAnsi="宋体" w:hint="eastAsia"/>
                    <w:szCs w:val="21"/>
                  </w:rPr>
                  <w:t>未建立反舞弊程序和控制措施；</w:t>
                </w:r>
              </w:p>
              <w:p w:rsidR="000A1A58" w:rsidRDefault="000A1A58" w:rsidP="000A1A58">
                <w:pPr>
                  <w:rPr>
                    <w:rFonts w:ascii="宋体" w:eastAsia="宋体" w:hAnsi="宋体"/>
                    <w:szCs w:val="21"/>
                  </w:rPr>
                </w:pPr>
                <w:r>
                  <w:rPr>
                    <w:rFonts w:ascii="宋体" w:eastAsia="宋体" w:hAnsi="宋体" w:hint="eastAsia"/>
                    <w:szCs w:val="21"/>
                  </w:rPr>
                  <w:t>（3）</w:t>
                </w:r>
                <w:r w:rsidR="005804CF">
                  <w:rPr>
                    <w:rFonts w:ascii="宋体" w:eastAsia="宋体" w:hAnsi="宋体" w:hint="eastAsia"/>
                    <w:szCs w:val="21"/>
                  </w:rPr>
                  <w:t>对于非常规或特殊交易的账</w:t>
                </w:r>
                <w:r w:rsidRPr="00ED1646">
                  <w:rPr>
                    <w:rFonts w:ascii="宋体" w:eastAsia="宋体" w:hAnsi="宋体" w:hint="eastAsia"/>
                    <w:szCs w:val="21"/>
                  </w:rPr>
                  <w:t>务处理没有建立相应的控制机制或没有实施且没有相应的补偿性控制；</w:t>
                </w:r>
              </w:p>
              <w:p w:rsidR="000A1A58" w:rsidRDefault="000A1A58" w:rsidP="000A1A58">
                <w:pPr>
                  <w:rPr>
                    <w:rFonts w:ascii="宋体" w:eastAsia="宋体" w:hAnsi="宋体"/>
                    <w:szCs w:val="21"/>
                  </w:rPr>
                </w:pPr>
                <w:r>
                  <w:rPr>
                    <w:rFonts w:ascii="宋体" w:eastAsia="宋体" w:hAnsi="宋体" w:hint="eastAsia"/>
                    <w:szCs w:val="21"/>
                  </w:rPr>
                  <w:t>（4）</w:t>
                </w:r>
                <w:r w:rsidRPr="00ED1646">
                  <w:rPr>
                    <w:rFonts w:ascii="宋体" w:eastAsia="宋体" w:hAnsi="宋体" w:hint="eastAsia"/>
                    <w:szCs w:val="21"/>
                  </w:rPr>
                  <w:t>对于期末财务报告过程的控制存在一项或多项缺陷且不能合理保证编制的财务报告达到真实、完整的目标。</w:t>
                </w:r>
              </w:p>
            </w:tc>
          </w:tr>
          <w:tr w:rsidR="000A1A58" w:rsidTr="00DB506B">
            <w:sdt>
              <w:sdtPr>
                <w:tag w:val="_PLD_74c65e3e213b40139965cbb791f28608"/>
                <w:id w:val="-1190061205"/>
                <w:lock w:val="sdtLocked"/>
              </w:sdtPr>
              <w:sdtEndPr/>
              <w:sdtContent>
                <w:tc>
                  <w:tcPr>
                    <w:tcW w:w="984" w:type="pct"/>
                  </w:tcPr>
                  <w:p w:rsidR="000A1A58" w:rsidRDefault="000A1A58" w:rsidP="000A1A58">
                    <w:pPr>
                      <w:rPr>
                        <w:rFonts w:ascii="宋体" w:eastAsia="宋体" w:hAnsi="宋体"/>
                        <w:szCs w:val="21"/>
                      </w:rPr>
                    </w:pPr>
                    <w:r>
                      <w:rPr>
                        <w:rFonts w:ascii="宋体" w:eastAsia="宋体" w:hAnsi="宋体" w:hint="eastAsia"/>
                        <w:szCs w:val="21"/>
                      </w:rPr>
                      <w:t>一般缺陷</w:t>
                    </w:r>
                  </w:p>
                </w:tc>
              </w:sdtContent>
            </w:sdt>
            <w:tc>
              <w:tcPr>
                <w:tcW w:w="4016" w:type="pct"/>
              </w:tcPr>
              <w:p w:rsidR="000A1A58" w:rsidRDefault="000A1A58" w:rsidP="000A1A58">
                <w:pPr>
                  <w:rPr>
                    <w:rFonts w:ascii="宋体" w:eastAsia="宋体" w:hAnsi="宋体"/>
                    <w:szCs w:val="21"/>
                  </w:rPr>
                </w:pPr>
                <w:r w:rsidRPr="00ED1646">
                  <w:rPr>
                    <w:rFonts w:ascii="宋体" w:eastAsia="宋体" w:hAnsi="宋体" w:hint="eastAsia"/>
                    <w:szCs w:val="21"/>
                  </w:rPr>
                  <w:t>除上述重大缺陷、重要缺陷之外的其他控制缺陷。</w:t>
                </w:r>
              </w:p>
            </w:tc>
          </w:tr>
        </w:tbl>
        <w:p w:rsidR="0094043F" w:rsidRDefault="006C3232">
          <w:pPr>
            <w:autoSpaceDE w:val="0"/>
            <w:autoSpaceDN w:val="0"/>
            <w:textAlignment w:val="baseline"/>
            <w:rPr>
              <w:rFonts w:ascii="宋体" w:eastAsia="宋体" w:hAnsi="宋体"/>
              <w:color w:val="000000"/>
              <w:szCs w:val="21"/>
            </w:rPr>
          </w:pPr>
          <w:r>
            <w:rPr>
              <w:rFonts w:ascii="宋体" w:eastAsia="宋体" w:hAnsi="宋体" w:hint="eastAsia"/>
              <w:color w:val="000000"/>
              <w:szCs w:val="21"/>
            </w:rPr>
            <w:t>说明：</w:t>
          </w:r>
        </w:p>
        <w:sdt>
          <w:sdtPr>
            <w:rPr>
              <w:rFonts w:ascii="宋体" w:eastAsia="宋体" w:hAnsi="宋体" w:hint="eastAsia"/>
              <w:color w:val="000000"/>
              <w:szCs w:val="21"/>
            </w:rPr>
            <w:alias w:val="财务报告内部控制缺陷评价的定性标准的说明"/>
            <w:tag w:val="_GBC_6c2aaff5e09549d986c25b90df23a227"/>
            <w:id w:val="693499916"/>
            <w:lock w:val="sdtLocked"/>
            <w:placeholder>
              <w:docPart w:val="GBC22222222222222222222222222222"/>
            </w:placeholder>
          </w:sdtPr>
          <w:sdtEndPr/>
          <w:sdtContent>
            <w:p w:rsidR="0094043F" w:rsidRDefault="000A1A58">
              <w:pPr>
                <w:autoSpaceDE w:val="0"/>
                <w:autoSpaceDN w:val="0"/>
                <w:ind w:firstLineChars="200" w:firstLine="420"/>
                <w:textAlignment w:val="baseline"/>
                <w:rPr>
                  <w:rFonts w:ascii="宋体" w:eastAsia="宋体" w:hAnsi="宋体"/>
                  <w:color w:val="000000"/>
                  <w:szCs w:val="21"/>
                </w:rPr>
              </w:pPr>
              <w:r>
                <w:rPr>
                  <w:rFonts w:ascii="宋体" w:eastAsia="宋体" w:hAnsi="宋体" w:hint="eastAsia"/>
                  <w:color w:val="000000"/>
                  <w:szCs w:val="21"/>
                </w:rPr>
                <w:t>无</w:t>
              </w:r>
            </w:p>
          </w:sdtContent>
        </w:sdt>
      </w:sdtContent>
    </w:sdt>
    <w:sdt>
      <w:sdtPr>
        <w:rPr>
          <w:rFonts w:eastAsiaTheme="minorEastAsia" w:hint="eastAsia"/>
          <w:b w:val="0"/>
          <w:bCs w:val="0"/>
          <w:szCs w:val="22"/>
        </w:rPr>
        <w:alias w:val="模块:非财务报告内部控制缺陷认定标准"/>
        <w:tag w:val="_SEC_ddebc6e76aa0421685cad03ccfa2cab8"/>
        <w:id w:val="-311870229"/>
        <w:lock w:val="sdtLocked"/>
        <w:placeholder>
          <w:docPart w:val="GBC22222222222222222222222222222"/>
        </w:placeholder>
      </w:sdtPr>
      <w:sdtEndPr>
        <w:rPr>
          <w:rFonts w:ascii="宋体" w:hAnsi="宋体" w:hint="default"/>
          <w:szCs w:val="21"/>
        </w:rPr>
      </w:sdtEndPr>
      <w:sdtContent>
        <w:p w:rsidR="0094043F" w:rsidRDefault="006C3232">
          <w:pPr>
            <w:pStyle w:val="3"/>
            <w:numPr>
              <w:ilvl w:val="0"/>
              <w:numId w:val="8"/>
            </w:numPr>
            <w:spacing w:line="240" w:lineRule="auto"/>
          </w:pPr>
          <w:r>
            <w:rPr>
              <w:rFonts w:hint="eastAsia"/>
            </w:rPr>
            <w:t>非财务报告内部控制缺陷认定标准</w:t>
          </w:r>
        </w:p>
        <w:p w:rsidR="0094043F" w:rsidRDefault="006C3232">
          <w:pPr>
            <w:autoSpaceDE w:val="0"/>
            <w:autoSpaceDN w:val="0"/>
            <w:ind w:firstLineChars="200" w:firstLine="420"/>
            <w:textAlignment w:val="baseline"/>
            <w:rPr>
              <w:rFonts w:ascii="宋体" w:eastAsia="宋体" w:hAnsi="宋体"/>
              <w:color w:val="000000"/>
              <w:szCs w:val="21"/>
            </w:rPr>
          </w:pPr>
          <w:r>
            <w:rPr>
              <w:rFonts w:ascii="宋体" w:eastAsia="宋体" w:hAnsi="宋体" w:hint="eastAsia"/>
              <w:color w:val="000000"/>
              <w:szCs w:val="21"/>
            </w:rPr>
            <w:t>公司确定的非</w:t>
          </w:r>
          <w:r>
            <w:rPr>
              <w:rFonts w:ascii="宋体" w:eastAsia="宋体" w:hAnsi="宋体" w:hint="eastAsia"/>
              <w:szCs w:val="21"/>
            </w:rPr>
            <w:t>财务报告</w:t>
          </w:r>
          <w:r>
            <w:rPr>
              <w:rFonts w:ascii="宋体" w:eastAsia="宋体" w:hAnsi="宋体" w:hint="eastAsia"/>
              <w:color w:val="000000"/>
              <w:szCs w:val="21"/>
            </w:rPr>
            <w:t>内部控制缺陷评价的定量标准如下：</w:t>
          </w:r>
        </w:p>
        <w:tbl>
          <w:tblPr>
            <w:tblStyle w:val="a8"/>
            <w:tblW w:w="5000" w:type="pct"/>
            <w:tblLook w:val="04A0" w:firstRow="1" w:lastRow="0" w:firstColumn="1" w:lastColumn="0" w:noHBand="0" w:noVBand="1"/>
          </w:tblPr>
          <w:tblGrid>
            <w:gridCol w:w="1840"/>
            <w:gridCol w:w="2502"/>
            <w:gridCol w:w="2502"/>
            <w:gridCol w:w="2500"/>
          </w:tblGrid>
          <w:tr w:rsidR="0094043F" w:rsidTr="00DB506B">
            <w:sdt>
              <w:sdtPr>
                <w:tag w:val="_PLD_75d345366cb5468c8b9d21c68269f836"/>
                <w:id w:val="-1333604332"/>
                <w:lock w:val="sdtLocked"/>
              </w:sdtPr>
              <w:sdtEndPr/>
              <w:sdtContent>
                <w:tc>
                  <w:tcPr>
                    <w:tcW w:w="984" w:type="pct"/>
                    <w:shd w:val="clear" w:color="auto" w:fill="D9D9D9" w:themeFill="background1" w:themeFillShade="D9"/>
                    <w:vAlign w:val="center"/>
                  </w:tcPr>
                  <w:p w:rsidR="0094043F" w:rsidRDefault="006C3232">
                    <w:pPr>
                      <w:jc w:val="center"/>
                      <w:rPr>
                        <w:rFonts w:ascii="宋体" w:eastAsia="宋体" w:hAnsi="宋体"/>
                        <w:szCs w:val="21"/>
                      </w:rPr>
                    </w:pPr>
                    <w:r>
                      <w:rPr>
                        <w:rFonts w:ascii="宋体" w:eastAsia="宋体" w:hAnsi="宋体" w:hint="eastAsia"/>
                        <w:szCs w:val="21"/>
                      </w:rPr>
                      <w:t>指标名称</w:t>
                    </w:r>
                  </w:p>
                </w:tc>
              </w:sdtContent>
            </w:sdt>
            <w:sdt>
              <w:sdtPr>
                <w:tag w:val="_PLD_eb30fac924da466c9ce8207bf90cb7f2"/>
                <w:id w:val="-42591667"/>
                <w:lock w:val="sdtLocked"/>
              </w:sdtPr>
              <w:sdtEndPr/>
              <w:sdtContent>
                <w:tc>
                  <w:tcPr>
                    <w:tcW w:w="1339" w:type="pct"/>
                    <w:shd w:val="clear" w:color="auto" w:fill="D9D9D9" w:themeFill="background1" w:themeFillShade="D9"/>
                    <w:vAlign w:val="center"/>
                  </w:tcPr>
                  <w:p w:rsidR="0094043F" w:rsidRDefault="006C3232">
                    <w:pPr>
                      <w:jc w:val="center"/>
                      <w:rPr>
                        <w:rFonts w:ascii="宋体" w:eastAsia="宋体" w:hAnsi="宋体"/>
                        <w:szCs w:val="21"/>
                      </w:rPr>
                    </w:pPr>
                    <w:r>
                      <w:rPr>
                        <w:rFonts w:ascii="宋体" w:eastAsia="宋体" w:hAnsi="宋体" w:hint="eastAsia"/>
                        <w:szCs w:val="21"/>
                      </w:rPr>
                      <w:t>重大缺陷定量标准</w:t>
                    </w:r>
                  </w:p>
                </w:tc>
              </w:sdtContent>
            </w:sdt>
            <w:sdt>
              <w:sdtPr>
                <w:tag w:val="_PLD_1abe9bc176494e5a8d10ed6aea261600"/>
                <w:id w:val="1321932029"/>
                <w:lock w:val="sdtLocked"/>
              </w:sdtPr>
              <w:sdtEndPr/>
              <w:sdtContent>
                <w:tc>
                  <w:tcPr>
                    <w:tcW w:w="1339" w:type="pct"/>
                    <w:shd w:val="clear" w:color="auto" w:fill="D9D9D9" w:themeFill="background1" w:themeFillShade="D9"/>
                    <w:vAlign w:val="center"/>
                  </w:tcPr>
                  <w:p w:rsidR="0094043F" w:rsidRDefault="006C3232">
                    <w:pPr>
                      <w:jc w:val="center"/>
                      <w:rPr>
                        <w:rFonts w:ascii="宋体" w:eastAsia="宋体" w:hAnsi="宋体"/>
                        <w:szCs w:val="21"/>
                      </w:rPr>
                    </w:pPr>
                    <w:r>
                      <w:rPr>
                        <w:rFonts w:ascii="宋体" w:eastAsia="宋体" w:hAnsi="宋体" w:hint="eastAsia"/>
                        <w:szCs w:val="21"/>
                      </w:rPr>
                      <w:t>重要缺陷定量标准</w:t>
                    </w:r>
                  </w:p>
                </w:tc>
              </w:sdtContent>
            </w:sdt>
            <w:sdt>
              <w:sdtPr>
                <w:tag w:val="_PLD_de71f059c4464f5690170f33589bf9b1"/>
                <w:id w:val="-2039798116"/>
                <w:lock w:val="sdtLocked"/>
              </w:sdtPr>
              <w:sdtEndPr/>
              <w:sdtContent>
                <w:tc>
                  <w:tcPr>
                    <w:tcW w:w="1339" w:type="pct"/>
                    <w:shd w:val="clear" w:color="auto" w:fill="D9D9D9" w:themeFill="background1" w:themeFillShade="D9"/>
                    <w:vAlign w:val="center"/>
                  </w:tcPr>
                  <w:p w:rsidR="0094043F" w:rsidRDefault="006C3232">
                    <w:pPr>
                      <w:jc w:val="center"/>
                      <w:rPr>
                        <w:rFonts w:ascii="宋体" w:eastAsia="宋体" w:hAnsi="宋体"/>
                        <w:szCs w:val="21"/>
                      </w:rPr>
                    </w:pPr>
                    <w:r>
                      <w:rPr>
                        <w:rFonts w:ascii="宋体" w:eastAsia="宋体" w:hAnsi="宋体" w:hint="eastAsia"/>
                        <w:szCs w:val="21"/>
                      </w:rPr>
                      <w:t>一般缺陷定量标准</w:t>
                    </w:r>
                  </w:p>
                </w:tc>
              </w:sdtContent>
            </w:sdt>
          </w:tr>
          <w:sdt>
            <w:sdtPr>
              <w:rPr>
                <w:rFonts w:ascii="宋体" w:eastAsia="宋体" w:hAnsi="宋体" w:hint="eastAsia"/>
                <w:szCs w:val="21"/>
              </w:rPr>
              <w:alias w:val="非财务报告内部控制缺陷定量标准的量化指标明细"/>
              <w:tag w:val="_TUP_aa821d34213a42a0bd37d4dd86e65c31"/>
              <w:id w:val="-1918324172"/>
              <w:lock w:val="sdtLocked"/>
              <w:placeholder>
                <w:docPart w:val="GBC11111111111111111111111111111"/>
              </w:placeholder>
            </w:sdtPr>
            <w:sdtEndPr>
              <w:rPr>
                <w:rFonts w:hint="default"/>
              </w:rPr>
            </w:sdtEndPr>
            <w:sdtContent>
              <w:tr w:rsidR="0094043F" w:rsidTr="00DB506B">
                <w:tc>
                  <w:tcPr>
                    <w:tcW w:w="984" w:type="pct"/>
                  </w:tcPr>
                  <w:p w:rsidR="0094043F" w:rsidRDefault="006038B2">
                    <w:pPr>
                      <w:rPr>
                        <w:rFonts w:ascii="宋体" w:eastAsia="宋体" w:hAnsi="宋体"/>
                        <w:szCs w:val="21"/>
                      </w:rPr>
                    </w:pPr>
                    <w:r w:rsidRPr="006038B2">
                      <w:rPr>
                        <w:rFonts w:ascii="宋体" w:eastAsia="宋体" w:hAnsi="宋体" w:hint="eastAsia"/>
                        <w:szCs w:val="21"/>
                      </w:rPr>
                      <w:t>资产总额</w:t>
                    </w:r>
                  </w:p>
                </w:tc>
                <w:tc>
                  <w:tcPr>
                    <w:tcW w:w="1339" w:type="pct"/>
                  </w:tcPr>
                  <w:p w:rsidR="0094043F" w:rsidRDefault="006038B2">
                    <w:pPr>
                      <w:rPr>
                        <w:rFonts w:ascii="宋体" w:eastAsia="宋体" w:hAnsi="宋体"/>
                        <w:szCs w:val="21"/>
                      </w:rPr>
                    </w:pPr>
                    <w:r w:rsidRPr="006038B2">
                      <w:rPr>
                        <w:rFonts w:ascii="宋体" w:eastAsia="宋体" w:hAnsi="宋体" w:hint="eastAsia"/>
                        <w:szCs w:val="21"/>
                      </w:rPr>
                      <w:t>财产损失≥合并财务报</w:t>
                    </w:r>
                    <w:r w:rsidRPr="006038B2">
                      <w:rPr>
                        <w:rFonts w:ascii="宋体" w:eastAsia="宋体" w:hAnsi="宋体" w:hint="eastAsia"/>
                        <w:szCs w:val="21"/>
                      </w:rPr>
                      <w:lastRenderedPageBreak/>
                      <w:t>表的资产总额的 1%</w:t>
                    </w:r>
                  </w:p>
                </w:tc>
                <w:tc>
                  <w:tcPr>
                    <w:tcW w:w="1339" w:type="pct"/>
                  </w:tcPr>
                  <w:p w:rsidR="0094043F" w:rsidRDefault="006038B2">
                    <w:pPr>
                      <w:rPr>
                        <w:rFonts w:ascii="宋体" w:eastAsia="宋体" w:hAnsi="宋体"/>
                        <w:szCs w:val="21"/>
                      </w:rPr>
                    </w:pPr>
                    <w:r w:rsidRPr="006038B2">
                      <w:rPr>
                        <w:rFonts w:ascii="宋体" w:eastAsia="宋体" w:hAnsi="宋体" w:hint="eastAsia"/>
                        <w:szCs w:val="21"/>
                      </w:rPr>
                      <w:lastRenderedPageBreak/>
                      <w:t>合并财务报表资产总额</w:t>
                    </w:r>
                    <w:r w:rsidRPr="006038B2">
                      <w:rPr>
                        <w:rFonts w:ascii="宋体" w:eastAsia="宋体" w:hAnsi="宋体" w:hint="eastAsia"/>
                        <w:szCs w:val="21"/>
                      </w:rPr>
                      <w:lastRenderedPageBreak/>
                      <w:t>的 0.5%≤财产损失＜合并财务报表的资产总额的1%</w:t>
                    </w:r>
                  </w:p>
                </w:tc>
                <w:tc>
                  <w:tcPr>
                    <w:tcW w:w="1339" w:type="pct"/>
                  </w:tcPr>
                  <w:p w:rsidR="0094043F" w:rsidRDefault="006038B2">
                    <w:pPr>
                      <w:rPr>
                        <w:rFonts w:ascii="宋体" w:eastAsia="宋体" w:hAnsi="宋体"/>
                        <w:szCs w:val="21"/>
                      </w:rPr>
                    </w:pPr>
                    <w:r w:rsidRPr="006038B2">
                      <w:rPr>
                        <w:rFonts w:ascii="宋体" w:eastAsia="宋体" w:hAnsi="宋体" w:hint="eastAsia"/>
                        <w:szCs w:val="21"/>
                      </w:rPr>
                      <w:lastRenderedPageBreak/>
                      <w:t>财产损失＜合并财务报</w:t>
                    </w:r>
                    <w:r w:rsidRPr="006038B2">
                      <w:rPr>
                        <w:rFonts w:ascii="宋体" w:eastAsia="宋体" w:hAnsi="宋体" w:hint="eastAsia"/>
                        <w:szCs w:val="21"/>
                      </w:rPr>
                      <w:lastRenderedPageBreak/>
                      <w:t>表的资产总额的0.5%</w:t>
                    </w:r>
                  </w:p>
                </w:tc>
              </w:tr>
            </w:sdtContent>
          </w:sdt>
        </w:tbl>
        <w:p w:rsidR="0094043F" w:rsidRDefault="006C3232">
          <w:pPr>
            <w:autoSpaceDE w:val="0"/>
            <w:autoSpaceDN w:val="0"/>
            <w:textAlignment w:val="baseline"/>
            <w:rPr>
              <w:rFonts w:ascii="宋体" w:eastAsia="宋体" w:hAnsi="宋体"/>
              <w:color w:val="000000"/>
              <w:szCs w:val="21"/>
            </w:rPr>
          </w:pPr>
          <w:r>
            <w:rPr>
              <w:rFonts w:ascii="宋体" w:eastAsia="宋体" w:hAnsi="宋体" w:hint="eastAsia"/>
              <w:color w:val="000000"/>
              <w:szCs w:val="21"/>
            </w:rPr>
            <w:lastRenderedPageBreak/>
            <w:t>说明：</w:t>
          </w:r>
        </w:p>
        <w:sdt>
          <w:sdtPr>
            <w:rPr>
              <w:rFonts w:ascii="宋体" w:eastAsia="宋体" w:hAnsi="宋体"/>
              <w:szCs w:val="21"/>
            </w:rPr>
            <w:alias w:val="非财务报告内部控制缺陷评价的定量标准的说明"/>
            <w:tag w:val="_GBC_469838bf3fae4a079ea0804f423eadad"/>
            <w:id w:val="1336890455"/>
            <w:lock w:val="sdtLocked"/>
            <w:placeholder>
              <w:docPart w:val="GBC22222222222222222222222222222"/>
            </w:placeholder>
          </w:sdtPr>
          <w:sdtEndPr/>
          <w:sdtContent>
            <w:p w:rsidR="0094043F" w:rsidRDefault="006038B2">
              <w:pPr>
                <w:autoSpaceDE w:val="0"/>
                <w:autoSpaceDN w:val="0"/>
                <w:ind w:firstLineChars="200" w:firstLine="420"/>
                <w:textAlignment w:val="baseline"/>
                <w:rPr>
                  <w:rFonts w:ascii="宋体" w:eastAsia="宋体" w:hAnsi="宋体"/>
                  <w:szCs w:val="21"/>
                </w:rPr>
              </w:pPr>
              <w:r>
                <w:rPr>
                  <w:rFonts w:ascii="宋体" w:eastAsia="宋体" w:hAnsi="宋体" w:hint="eastAsia"/>
                  <w:szCs w:val="21"/>
                </w:rPr>
                <w:t>无</w:t>
              </w:r>
            </w:p>
          </w:sdtContent>
        </w:sdt>
      </w:sdtContent>
    </w:sdt>
    <w:sdt>
      <w:sdtPr>
        <w:rPr>
          <w:rFonts w:ascii="宋体" w:eastAsia="宋体" w:hAnsi="宋体" w:hint="eastAsia"/>
          <w:color w:val="000000"/>
          <w:szCs w:val="21"/>
        </w:rPr>
        <w:alias w:val="模块:公司确定的非财务报告内部控制缺陷评价的定性标准如下"/>
        <w:tag w:val="_SEC_a2c2cabbea0043999ac434bec171a108"/>
        <w:id w:val="575562786"/>
        <w:lock w:val="sdtLocked"/>
        <w:placeholder>
          <w:docPart w:val="GBC22222222222222222222222222222"/>
        </w:placeholder>
      </w:sdtPr>
      <w:sdtEndPr/>
      <w:sdtContent>
        <w:p w:rsidR="0094043F" w:rsidRDefault="006C3232">
          <w:pPr>
            <w:autoSpaceDE w:val="0"/>
            <w:autoSpaceDN w:val="0"/>
            <w:ind w:firstLineChars="200" w:firstLine="420"/>
            <w:textAlignment w:val="baseline"/>
            <w:rPr>
              <w:rFonts w:ascii="宋体" w:eastAsia="宋体" w:hAnsi="宋体"/>
              <w:color w:val="000000"/>
              <w:szCs w:val="21"/>
            </w:rPr>
          </w:pPr>
          <w:r>
            <w:rPr>
              <w:rFonts w:ascii="宋体" w:eastAsia="宋体" w:hAnsi="宋体" w:hint="eastAsia"/>
              <w:color w:val="000000"/>
              <w:szCs w:val="21"/>
            </w:rPr>
            <w:t>公司确定的非</w:t>
          </w:r>
          <w:r>
            <w:rPr>
              <w:rFonts w:ascii="宋体" w:eastAsia="宋体" w:hAnsi="宋体" w:hint="eastAsia"/>
              <w:szCs w:val="21"/>
            </w:rPr>
            <w:t>财务报告</w:t>
          </w:r>
          <w:r>
            <w:rPr>
              <w:rFonts w:ascii="宋体" w:eastAsia="宋体" w:hAnsi="宋体" w:hint="eastAsia"/>
              <w:color w:val="000000"/>
              <w:szCs w:val="21"/>
            </w:rPr>
            <w:t>内部控制缺陷评价的定性标准如下：</w:t>
          </w:r>
        </w:p>
        <w:tbl>
          <w:tblPr>
            <w:tblStyle w:val="a8"/>
            <w:tblW w:w="5000" w:type="pct"/>
            <w:tblLook w:val="04A0" w:firstRow="1" w:lastRow="0" w:firstColumn="1" w:lastColumn="0" w:noHBand="0" w:noVBand="1"/>
          </w:tblPr>
          <w:tblGrid>
            <w:gridCol w:w="1839"/>
            <w:gridCol w:w="7505"/>
          </w:tblGrid>
          <w:tr w:rsidR="0094043F" w:rsidTr="00DB506B">
            <w:sdt>
              <w:sdtPr>
                <w:tag w:val="_PLD_7fa6cdabef964b81bccffff362304232"/>
                <w:id w:val="1456521767"/>
                <w:lock w:val="sdtLocked"/>
              </w:sdtPr>
              <w:sdtEndPr/>
              <w:sdtContent>
                <w:tc>
                  <w:tcPr>
                    <w:tcW w:w="984" w:type="pct"/>
                    <w:shd w:val="clear" w:color="auto" w:fill="D9D9D9" w:themeFill="background1" w:themeFillShade="D9"/>
                    <w:vAlign w:val="center"/>
                  </w:tcPr>
                  <w:p w:rsidR="0094043F" w:rsidRDefault="006C3232">
                    <w:pPr>
                      <w:jc w:val="center"/>
                      <w:rPr>
                        <w:rFonts w:ascii="宋体" w:eastAsia="宋体" w:hAnsi="宋体"/>
                        <w:szCs w:val="21"/>
                      </w:rPr>
                    </w:pPr>
                    <w:r>
                      <w:rPr>
                        <w:rFonts w:ascii="宋体" w:eastAsia="宋体" w:hAnsi="宋体" w:hint="eastAsia"/>
                        <w:szCs w:val="21"/>
                      </w:rPr>
                      <w:t>缺陷性质</w:t>
                    </w:r>
                  </w:p>
                </w:tc>
              </w:sdtContent>
            </w:sdt>
            <w:sdt>
              <w:sdtPr>
                <w:tag w:val="_PLD_e96c06077e37496baf157f26a416d2cf"/>
                <w:id w:val="-899823440"/>
                <w:lock w:val="sdtLocked"/>
              </w:sdtPr>
              <w:sdtEndPr/>
              <w:sdtContent>
                <w:tc>
                  <w:tcPr>
                    <w:tcW w:w="4016" w:type="pct"/>
                    <w:shd w:val="clear" w:color="auto" w:fill="D9D9D9" w:themeFill="background1" w:themeFillShade="D9"/>
                    <w:vAlign w:val="center"/>
                  </w:tcPr>
                  <w:p w:rsidR="0094043F" w:rsidRDefault="006C3232">
                    <w:pPr>
                      <w:jc w:val="center"/>
                      <w:rPr>
                        <w:rFonts w:ascii="宋体" w:eastAsia="宋体" w:hAnsi="宋体"/>
                        <w:szCs w:val="21"/>
                      </w:rPr>
                    </w:pPr>
                    <w:r>
                      <w:rPr>
                        <w:rFonts w:ascii="宋体" w:eastAsia="宋体" w:hAnsi="宋体" w:hint="eastAsia"/>
                        <w:szCs w:val="21"/>
                      </w:rPr>
                      <w:t>定性标准</w:t>
                    </w:r>
                  </w:p>
                </w:tc>
              </w:sdtContent>
            </w:sdt>
          </w:tr>
          <w:tr w:rsidR="0094043F" w:rsidTr="00DB506B">
            <w:sdt>
              <w:sdtPr>
                <w:tag w:val="_PLD_4b40bed5adfd43c685fc625406175a66"/>
                <w:id w:val="1664809872"/>
                <w:lock w:val="sdtLocked"/>
              </w:sdtPr>
              <w:sdtEndPr/>
              <w:sdtContent>
                <w:tc>
                  <w:tcPr>
                    <w:tcW w:w="984" w:type="pct"/>
                  </w:tcPr>
                  <w:p w:rsidR="0094043F" w:rsidRDefault="006C3232">
                    <w:pPr>
                      <w:rPr>
                        <w:rFonts w:ascii="宋体" w:eastAsia="宋体" w:hAnsi="宋体"/>
                        <w:szCs w:val="21"/>
                      </w:rPr>
                    </w:pPr>
                    <w:r>
                      <w:rPr>
                        <w:rFonts w:ascii="宋体" w:eastAsia="宋体" w:hAnsi="宋体" w:hint="eastAsia"/>
                        <w:szCs w:val="21"/>
                      </w:rPr>
                      <w:t>重大缺陷</w:t>
                    </w:r>
                  </w:p>
                </w:tc>
              </w:sdtContent>
            </w:sdt>
            <w:tc>
              <w:tcPr>
                <w:tcW w:w="4016" w:type="pct"/>
              </w:tcPr>
              <w:p w:rsidR="006038B2" w:rsidRDefault="006038B2" w:rsidP="006038B2">
                <w:pPr>
                  <w:rPr>
                    <w:rFonts w:ascii="宋体" w:eastAsia="宋体" w:hAnsi="宋体"/>
                    <w:szCs w:val="21"/>
                  </w:rPr>
                </w:pPr>
                <w:r>
                  <w:rPr>
                    <w:rFonts w:ascii="宋体" w:eastAsia="宋体" w:hAnsi="宋体" w:hint="eastAsia"/>
                    <w:szCs w:val="21"/>
                  </w:rPr>
                  <w:t>（1）</w:t>
                </w:r>
                <w:r w:rsidRPr="008950D3">
                  <w:rPr>
                    <w:rFonts w:ascii="宋体" w:eastAsia="宋体" w:hAnsi="宋体" w:hint="eastAsia"/>
                    <w:szCs w:val="21"/>
                  </w:rPr>
                  <w:t>公司严重违反国家法律、法规或规范性文件；</w:t>
                </w:r>
              </w:p>
              <w:p w:rsidR="006038B2" w:rsidRDefault="006038B2" w:rsidP="006038B2">
                <w:pPr>
                  <w:rPr>
                    <w:rFonts w:ascii="宋体" w:eastAsia="宋体" w:hAnsi="宋体"/>
                    <w:szCs w:val="21"/>
                  </w:rPr>
                </w:pPr>
                <w:r>
                  <w:rPr>
                    <w:rFonts w:ascii="宋体" w:eastAsia="宋体" w:hAnsi="宋体" w:hint="eastAsia"/>
                    <w:szCs w:val="21"/>
                  </w:rPr>
                  <w:t>（2）</w:t>
                </w:r>
                <w:r w:rsidRPr="008950D3">
                  <w:rPr>
                    <w:rFonts w:ascii="宋体" w:eastAsia="宋体" w:hAnsi="宋体" w:hint="eastAsia"/>
                    <w:szCs w:val="21"/>
                  </w:rPr>
                  <w:t>相关管理制度存在重大设计缺陷</w:t>
                </w:r>
                <w:r>
                  <w:rPr>
                    <w:rFonts w:ascii="宋体" w:eastAsia="宋体" w:hAnsi="宋体" w:hint="eastAsia"/>
                    <w:szCs w:val="21"/>
                  </w:rPr>
                  <w:t>，且严重影响内部整体控制的有效性</w:t>
                </w:r>
                <w:r w:rsidRPr="008950D3">
                  <w:rPr>
                    <w:rFonts w:ascii="宋体" w:eastAsia="宋体" w:hAnsi="宋体" w:hint="eastAsia"/>
                    <w:szCs w:val="21"/>
                  </w:rPr>
                  <w:t>；</w:t>
                </w:r>
              </w:p>
              <w:p w:rsidR="006038B2" w:rsidRDefault="006038B2" w:rsidP="006038B2">
                <w:pPr>
                  <w:rPr>
                    <w:rFonts w:ascii="宋体" w:eastAsia="宋体" w:hAnsi="宋体"/>
                    <w:szCs w:val="21"/>
                  </w:rPr>
                </w:pPr>
                <w:r>
                  <w:rPr>
                    <w:rFonts w:ascii="宋体" w:eastAsia="宋体" w:hAnsi="宋体" w:hint="eastAsia"/>
                    <w:szCs w:val="21"/>
                  </w:rPr>
                  <w:t>（3）</w:t>
                </w:r>
                <w:r w:rsidRPr="008950D3">
                  <w:rPr>
                    <w:rFonts w:ascii="宋体" w:eastAsia="宋体" w:hAnsi="宋体" w:hint="eastAsia"/>
                    <w:szCs w:val="21"/>
                  </w:rPr>
                  <w:t>媒体负面新闻频现；</w:t>
                </w:r>
              </w:p>
              <w:p w:rsidR="006038B2" w:rsidRDefault="006038B2" w:rsidP="006038B2">
                <w:pPr>
                  <w:rPr>
                    <w:rFonts w:ascii="宋体" w:eastAsia="宋体" w:hAnsi="宋体"/>
                    <w:szCs w:val="21"/>
                  </w:rPr>
                </w:pPr>
                <w:r>
                  <w:rPr>
                    <w:rFonts w:ascii="宋体" w:eastAsia="宋体" w:hAnsi="宋体" w:hint="eastAsia"/>
                    <w:szCs w:val="21"/>
                  </w:rPr>
                  <w:t>（4）</w:t>
                </w:r>
                <w:r w:rsidRPr="008950D3">
                  <w:rPr>
                    <w:rFonts w:ascii="宋体" w:eastAsia="宋体" w:hAnsi="宋体" w:hint="eastAsia"/>
                    <w:szCs w:val="21"/>
                  </w:rPr>
                  <w:t>安全、环保事故对公司造成重大负面影响的情形；</w:t>
                </w:r>
              </w:p>
              <w:p w:rsidR="0094043F" w:rsidRDefault="006038B2" w:rsidP="006038B2">
                <w:pPr>
                  <w:rPr>
                    <w:rFonts w:ascii="宋体" w:eastAsia="宋体" w:hAnsi="宋体"/>
                    <w:szCs w:val="21"/>
                  </w:rPr>
                </w:pPr>
                <w:r>
                  <w:rPr>
                    <w:rFonts w:ascii="宋体" w:eastAsia="宋体" w:hAnsi="宋体" w:hint="eastAsia"/>
                    <w:szCs w:val="21"/>
                  </w:rPr>
                  <w:t>（5）</w:t>
                </w:r>
                <w:r w:rsidRPr="008950D3">
                  <w:rPr>
                    <w:rFonts w:ascii="宋体" w:eastAsia="宋体" w:hAnsi="宋体" w:hint="eastAsia"/>
                    <w:szCs w:val="21"/>
                  </w:rPr>
                  <w:t>其他对公司影响重大的情形</w:t>
                </w:r>
                <w:r>
                  <w:rPr>
                    <w:rFonts w:ascii="宋体" w:eastAsia="宋体" w:hAnsi="宋体" w:hint="eastAsia"/>
                    <w:szCs w:val="21"/>
                  </w:rPr>
                  <w:t>。</w:t>
                </w:r>
              </w:p>
            </w:tc>
          </w:tr>
          <w:tr w:rsidR="0094043F" w:rsidTr="00DB506B">
            <w:sdt>
              <w:sdtPr>
                <w:tag w:val="_PLD_87362650c1e84f5c9e343354b998fecf"/>
                <w:id w:val="808513387"/>
                <w:lock w:val="sdtLocked"/>
              </w:sdtPr>
              <w:sdtEndPr/>
              <w:sdtContent>
                <w:tc>
                  <w:tcPr>
                    <w:tcW w:w="984" w:type="pct"/>
                  </w:tcPr>
                  <w:p w:rsidR="0094043F" w:rsidRDefault="006C3232">
                    <w:pPr>
                      <w:rPr>
                        <w:rFonts w:ascii="宋体" w:eastAsia="宋体" w:hAnsi="宋体"/>
                        <w:szCs w:val="21"/>
                      </w:rPr>
                    </w:pPr>
                    <w:r>
                      <w:rPr>
                        <w:rFonts w:ascii="宋体" w:eastAsia="宋体" w:hAnsi="宋体" w:hint="eastAsia"/>
                        <w:szCs w:val="21"/>
                      </w:rPr>
                      <w:t>重要缺陷</w:t>
                    </w:r>
                  </w:p>
                </w:tc>
              </w:sdtContent>
            </w:sdt>
            <w:tc>
              <w:tcPr>
                <w:tcW w:w="4016" w:type="pct"/>
              </w:tcPr>
              <w:p w:rsidR="006038B2" w:rsidRDefault="006038B2" w:rsidP="006038B2">
                <w:pPr>
                  <w:rPr>
                    <w:rFonts w:ascii="宋体" w:eastAsia="宋体" w:hAnsi="宋体"/>
                    <w:szCs w:val="21"/>
                  </w:rPr>
                </w:pPr>
                <w:r>
                  <w:rPr>
                    <w:rFonts w:ascii="宋体" w:eastAsia="宋体" w:hAnsi="宋体" w:hint="eastAsia"/>
                    <w:szCs w:val="21"/>
                  </w:rPr>
                  <w:t>（1）</w:t>
                </w:r>
                <w:r w:rsidRPr="008950D3">
                  <w:rPr>
                    <w:rFonts w:ascii="宋体" w:eastAsia="宋体" w:hAnsi="宋体" w:hint="eastAsia"/>
                    <w:szCs w:val="21"/>
                  </w:rPr>
                  <w:t>关键业务岗位人员流失严重，影响公司业务正常开展；</w:t>
                </w:r>
              </w:p>
              <w:p w:rsidR="006038B2" w:rsidRDefault="006038B2" w:rsidP="006038B2">
                <w:pPr>
                  <w:rPr>
                    <w:rFonts w:ascii="宋体" w:eastAsia="宋体" w:hAnsi="宋体"/>
                    <w:szCs w:val="21"/>
                  </w:rPr>
                </w:pPr>
                <w:r>
                  <w:rPr>
                    <w:rFonts w:ascii="宋体" w:eastAsia="宋体" w:hAnsi="宋体" w:hint="eastAsia"/>
                    <w:szCs w:val="21"/>
                  </w:rPr>
                  <w:t>（2）</w:t>
                </w:r>
                <w:r w:rsidRPr="008950D3">
                  <w:rPr>
                    <w:rFonts w:ascii="宋体" w:eastAsia="宋体" w:hAnsi="宋体" w:hint="eastAsia"/>
                    <w:szCs w:val="21"/>
                  </w:rPr>
                  <w:t>重要业务制度或系统存在缺陷；</w:t>
                </w:r>
              </w:p>
              <w:p w:rsidR="0094043F" w:rsidRDefault="006038B2" w:rsidP="006038B2">
                <w:pPr>
                  <w:rPr>
                    <w:rFonts w:ascii="宋体" w:eastAsia="宋体" w:hAnsi="宋体"/>
                    <w:szCs w:val="21"/>
                  </w:rPr>
                </w:pPr>
                <w:r>
                  <w:rPr>
                    <w:rFonts w:ascii="宋体" w:eastAsia="宋体" w:hAnsi="宋体" w:hint="eastAsia"/>
                    <w:szCs w:val="21"/>
                  </w:rPr>
                  <w:t>（3）</w:t>
                </w:r>
                <w:r w:rsidRPr="008950D3">
                  <w:rPr>
                    <w:rFonts w:ascii="宋体" w:eastAsia="宋体" w:hAnsi="宋体" w:hint="eastAsia"/>
                    <w:szCs w:val="21"/>
                  </w:rPr>
                  <w:t>上一年度内部控制重要或一般缺陷在合理时间内未得到整改。</w:t>
                </w:r>
              </w:p>
            </w:tc>
          </w:tr>
          <w:tr w:rsidR="0094043F" w:rsidTr="00DB506B">
            <w:sdt>
              <w:sdtPr>
                <w:tag w:val="_PLD_e2f7f9f024b84ed596fd34e56f44a269"/>
                <w:id w:val="1043558213"/>
                <w:lock w:val="sdtLocked"/>
              </w:sdtPr>
              <w:sdtEndPr/>
              <w:sdtContent>
                <w:tc>
                  <w:tcPr>
                    <w:tcW w:w="984" w:type="pct"/>
                  </w:tcPr>
                  <w:p w:rsidR="0094043F" w:rsidRDefault="006C3232">
                    <w:pPr>
                      <w:rPr>
                        <w:rFonts w:ascii="宋体" w:eastAsia="宋体" w:hAnsi="宋体"/>
                        <w:szCs w:val="21"/>
                      </w:rPr>
                    </w:pPr>
                    <w:r>
                      <w:rPr>
                        <w:rFonts w:ascii="宋体" w:eastAsia="宋体" w:hAnsi="宋体" w:hint="eastAsia"/>
                        <w:szCs w:val="21"/>
                      </w:rPr>
                      <w:t>一般缺陷</w:t>
                    </w:r>
                  </w:p>
                </w:tc>
              </w:sdtContent>
            </w:sdt>
            <w:tc>
              <w:tcPr>
                <w:tcW w:w="4016" w:type="pct"/>
              </w:tcPr>
              <w:p w:rsidR="0094043F" w:rsidRDefault="006038B2">
                <w:pPr>
                  <w:rPr>
                    <w:rFonts w:ascii="宋体" w:eastAsia="宋体" w:hAnsi="宋体"/>
                    <w:szCs w:val="21"/>
                  </w:rPr>
                </w:pPr>
                <w:r w:rsidRPr="006038B2">
                  <w:rPr>
                    <w:rFonts w:ascii="宋体" w:eastAsia="宋体" w:hAnsi="宋体" w:hint="eastAsia"/>
                    <w:szCs w:val="21"/>
                  </w:rPr>
                  <w:t>除上述重大缺陷、重要缺陷之外的其他非财务报告内部控制缺陷。</w:t>
                </w:r>
              </w:p>
            </w:tc>
          </w:tr>
        </w:tbl>
        <w:p w:rsidR="0094043F" w:rsidRDefault="006C3232">
          <w:pPr>
            <w:autoSpaceDE w:val="0"/>
            <w:autoSpaceDN w:val="0"/>
            <w:textAlignment w:val="baseline"/>
            <w:rPr>
              <w:rFonts w:ascii="宋体" w:eastAsia="宋体" w:hAnsi="宋体"/>
              <w:color w:val="000000"/>
              <w:szCs w:val="21"/>
            </w:rPr>
          </w:pPr>
          <w:r>
            <w:rPr>
              <w:rFonts w:ascii="宋体" w:eastAsia="宋体" w:hAnsi="宋体" w:hint="eastAsia"/>
              <w:color w:val="000000"/>
              <w:szCs w:val="21"/>
            </w:rPr>
            <w:t>说明：</w:t>
          </w:r>
        </w:p>
        <w:sdt>
          <w:sdtPr>
            <w:rPr>
              <w:rFonts w:ascii="宋体" w:eastAsia="宋体" w:hAnsi="宋体" w:hint="eastAsia"/>
              <w:color w:val="000000"/>
              <w:szCs w:val="21"/>
            </w:rPr>
            <w:alias w:val="非财务报告内部控制缺陷评价的定性标准的说明"/>
            <w:tag w:val="_GBC_181d5b286297425b80ab6641f6359856"/>
            <w:id w:val="-243030899"/>
            <w:lock w:val="sdtLocked"/>
            <w:placeholder>
              <w:docPart w:val="GBC22222222222222222222222222222"/>
            </w:placeholder>
          </w:sdtPr>
          <w:sdtEndPr/>
          <w:sdtContent>
            <w:p w:rsidR="0094043F" w:rsidRDefault="006038B2">
              <w:pPr>
                <w:autoSpaceDE w:val="0"/>
                <w:autoSpaceDN w:val="0"/>
                <w:ind w:firstLineChars="200" w:firstLine="420"/>
                <w:textAlignment w:val="baseline"/>
                <w:rPr>
                  <w:rFonts w:ascii="宋体" w:eastAsia="宋体" w:hAnsi="宋体"/>
                  <w:color w:val="000000"/>
                  <w:szCs w:val="21"/>
                </w:rPr>
              </w:pPr>
              <w:r>
                <w:rPr>
                  <w:rFonts w:ascii="宋体" w:eastAsia="宋体" w:hAnsi="宋体" w:hint="eastAsia"/>
                  <w:color w:val="000000"/>
                  <w:szCs w:val="21"/>
                </w:rPr>
                <w:t>无</w:t>
              </w:r>
            </w:p>
          </w:sdtContent>
        </w:sdt>
      </w:sdtContent>
    </w:sdt>
    <w:sdt>
      <w:sdtPr>
        <w:rPr>
          <w:rFonts w:ascii="宋体" w:eastAsiaTheme="minorEastAsia" w:hAnsi="宋体" w:cstheme="minorBidi" w:hint="eastAsia"/>
          <w:b w:val="0"/>
          <w:bCs w:val="0"/>
          <w:color w:val="000000"/>
          <w:szCs w:val="21"/>
        </w:rPr>
        <w:alias w:val="模块:根据上述财务报告内部控制缺陷的认定标准，报告期内公司存在财务..."/>
        <w:tag w:val="_SEC_42c0c5bde9f149b383ad48427fa295dc"/>
        <w:id w:val="1690723834"/>
        <w:lock w:val="sdtLocked"/>
        <w:placeholder>
          <w:docPart w:val="GBC22222222222222222222222222222"/>
        </w:placeholder>
      </w:sdtPr>
      <w:sdtEndPr>
        <w:rPr>
          <w:rFonts w:asciiTheme="minorHAnsi" w:hAnsiTheme="minorHAnsi" w:hint="default"/>
          <w:color w:val="auto"/>
          <w:szCs w:val="22"/>
        </w:rPr>
      </w:sdtEndPr>
      <w:sdtContent>
        <w:p w:rsidR="0094043F" w:rsidRDefault="006C3232">
          <w:pPr>
            <w:pStyle w:val="2"/>
            <w:numPr>
              <w:ilvl w:val="0"/>
              <w:numId w:val="6"/>
            </w:numPr>
            <w:spacing w:line="240" w:lineRule="auto"/>
          </w:pPr>
          <w:r>
            <w:rPr>
              <w:rFonts w:hint="eastAsia"/>
            </w:rPr>
            <w:t>内部控制缺陷认定及整改情况</w:t>
          </w:r>
        </w:p>
        <w:p w:rsidR="0094043F" w:rsidRDefault="006C3232">
          <w:pPr>
            <w:pStyle w:val="3"/>
            <w:numPr>
              <w:ilvl w:val="0"/>
              <w:numId w:val="20"/>
            </w:numPr>
            <w:spacing w:line="240" w:lineRule="auto"/>
          </w:pPr>
          <w:r>
            <w:rPr>
              <w:rFonts w:hint="eastAsia"/>
            </w:rPr>
            <w:t>财务报告内部控制缺陷认定及整改情况</w:t>
          </w:r>
        </w:p>
        <w:p w:rsidR="0094043F" w:rsidRDefault="006C3232">
          <w:pPr>
            <w:pStyle w:val="4"/>
            <w:numPr>
              <w:ilvl w:val="1"/>
              <w:numId w:val="12"/>
            </w:numPr>
            <w:spacing w:line="240" w:lineRule="auto"/>
            <w:ind w:left="567"/>
            <w:rPr>
              <w:rFonts w:ascii="宋体" w:hAnsi="宋体"/>
              <w:szCs w:val="21"/>
            </w:rPr>
          </w:pPr>
          <w:r>
            <w:rPr>
              <w:rFonts w:ascii="宋体" w:hAnsi="宋体" w:hint="eastAsia"/>
              <w:szCs w:val="21"/>
            </w:rPr>
            <w:t>重大缺陷</w:t>
          </w:r>
        </w:p>
        <w:p w:rsidR="0094043F" w:rsidRDefault="006C3232">
          <w:pPr>
            <w:ind w:firstLineChars="200" w:firstLine="420"/>
            <w:rPr>
              <w:rFonts w:ascii="宋体" w:eastAsia="宋体" w:hAnsi="宋体"/>
              <w:color w:val="000000"/>
              <w:szCs w:val="21"/>
            </w:rPr>
          </w:pPr>
          <w:r>
            <w:rPr>
              <w:rFonts w:ascii="宋体" w:eastAsia="宋体" w:hAnsi="宋体" w:hint="eastAsia"/>
              <w:color w:val="000000"/>
              <w:szCs w:val="21"/>
            </w:rPr>
            <w:t>报告期内公司是否存在财务报告内部控制重大缺陷</w:t>
          </w:r>
        </w:p>
        <w:sdt>
          <w:sdtPr>
            <w:rPr>
              <w:rFonts w:ascii="宋体" w:eastAsia="宋体" w:hAnsi="宋体" w:hint="eastAsia"/>
              <w:color w:val="000000"/>
              <w:szCs w:val="21"/>
            </w:rPr>
            <w:alias w:val="是否存在内部控制重大缺陷[双击切换]"/>
            <w:tag w:val="_GBC_f99c476e5cd543ef9aeba31207710657"/>
            <w:id w:val="-774253084"/>
            <w:lock w:val="sdtLocked"/>
            <w:placeholder>
              <w:docPart w:val="GBC22222222222222222222222222222"/>
            </w:placeholder>
          </w:sdtPr>
          <w:sdtEndPr/>
          <w:sdtContent>
            <w:p w:rsidR="0094043F" w:rsidRDefault="006C3232" w:rsidP="00440AA1">
              <w:r>
                <w:rPr>
                  <w:rFonts w:ascii="宋体" w:eastAsia="宋体" w:hAnsi="宋体"/>
                  <w:color w:val="000000"/>
                  <w:szCs w:val="21"/>
                </w:rPr>
                <w:fldChar w:fldCharType="begin"/>
              </w:r>
              <w:r w:rsidR="00440AA1">
                <w:rPr>
                  <w:rFonts w:ascii="宋体" w:eastAsia="宋体" w:hAnsi="宋体"/>
                  <w:color w:val="000000"/>
                  <w:szCs w:val="21"/>
                </w:rPr>
                <w:instrText xml:space="preserve"> MACROBUTTON  SnrToggleCheckbox □是 </w:instrText>
              </w:r>
              <w:r>
                <w:rPr>
                  <w:rFonts w:ascii="宋体" w:eastAsia="宋体" w:hAnsi="宋体"/>
                  <w:color w:val="000000"/>
                  <w:szCs w:val="21"/>
                </w:rPr>
                <w:fldChar w:fldCharType="end"/>
              </w:r>
              <w:r>
                <w:rPr>
                  <w:rFonts w:ascii="宋体" w:eastAsia="宋体" w:hAnsi="宋体"/>
                  <w:color w:val="000000"/>
                  <w:szCs w:val="21"/>
                </w:rPr>
                <w:fldChar w:fldCharType="begin"/>
              </w:r>
              <w:r w:rsidR="00440AA1">
                <w:rPr>
                  <w:rFonts w:ascii="宋体" w:eastAsia="宋体" w:hAnsi="宋体"/>
                  <w:color w:val="000000"/>
                  <w:szCs w:val="21"/>
                </w:rPr>
                <w:instrText xml:space="preserve"> MACROBUTTON  SnrToggleCheckbox √否 </w:instrText>
              </w:r>
              <w:r>
                <w:rPr>
                  <w:rFonts w:ascii="宋体" w:eastAsia="宋体" w:hAnsi="宋体"/>
                  <w:color w:val="000000"/>
                  <w:szCs w:val="21"/>
                </w:rPr>
                <w:fldChar w:fldCharType="end"/>
              </w:r>
            </w:p>
          </w:sdtContent>
        </w:sdt>
      </w:sdtContent>
    </w:sdt>
    <w:sdt>
      <w:sdtPr>
        <w:rPr>
          <w:rFonts w:asciiTheme="minorHAnsi" w:eastAsiaTheme="minorEastAsia" w:hAnsiTheme="minorHAnsi" w:cstheme="minorBidi" w:hint="eastAsia"/>
          <w:b w:val="0"/>
          <w:bCs w:val="0"/>
          <w:szCs w:val="22"/>
        </w:rPr>
        <w:alias w:val="模块:存在财务报告内部控制重要缺陷"/>
        <w:tag w:val="_SEC_23cc2c10f8a949519939b7d6a8387cc4"/>
        <w:id w:val="-988483801"/>
        <w:lock w:val="sdtLocked"/>
        <w:placeholder>
          <w:docPart w:val="GBC22222222222222222222222222222"/>
        </w:placeholder>
      </w:sdtPr>
      <w:sdtEndPr/>
      <w:sdtContent>
        <w:p w:rsidR="0094043F" w:rsidRDefault="006C3232">
          <w:pPr>
            <w:pStyle w:val="4"/>
            <w:numPr>
              <w:ilvl w:val="1"/>
              <w:numId w:val="12"/>
            </w:numPr>
            <w:spacing w:line="240" w:lineRule="auto"/>
            <w:ind w:left="567"/>
          </w:pPr>
          <w:r>
            <w:rPr>
              <w:rFonts w:hint="eastAsia"/>
            </w:rPr>
            <w:t>重要缺陷</w:t>
          </w:r>
        </w:p>
        <w:p w:rsidR="0094043F" w:rsidRDefault="006C3232">
          <w:pPr>
            <w:ind w:firstLineChars="200" w:firstLine="420"/>
          </w:pPr>
          <w:r>
            <w:rPr>
              <w:rFonts w:hint="eastAsia"/>
            </w:rPr>
            <w:t>报告期内公司是否存在财务报告内部控制重要缺陷</w:t>
          </w:r>
        </w:p>
        <w:sdt>
          <w:sdtPr>
            <w:alias w:val="报告期内是否存在财务报告内控重要缺陷[双击切换]"/>
            <w:tag w:val="_GBC_20cb8e80582e4895b3285e604643de14"/>
            <w:id w:val="-2031490025"/>
            <w:lock w:val="sdtLocked"/>
            <w:placeholder>
              <w:docPart w:val="GBC22222222222222222222222222222"/>
            </w:placeholder>
          </w:sdtPr>
          <w:sdtEndPr/>
          <w:sdtContent>
            <w:p w:rsidR="0094043F" w:rsidRDefault="006C3232" w:rsidP="00440AA1">
              <w:r>
                <w:rPr>
                  <w:rFonts w:ascii="宋体" w:eastAsia="宋体" w:hAnsi="宋体"/>
                </w:rPr>
                <w:fldChar w:fldCharType="begin"/>
              </w:r>
              <w:r w:rsidR="00440AA1">
                <w:rPr>
                  <w:rFonts w:ascii="宋体" w:eastAsia="宋体" w:hAnsi="宋体"/>
                </w:rPr>
                <w:instrText xml:space="preserve"> MACROBUTTON  SnrToggleCheckbox □是 </w:instrText>
              </w:r>
              <w:r>
                <w:rPr>
                  <w:rFonts w:ascii="宋体" w:eastAsia="宋体" w:hAnsi="宋体"/>
                </w:rPr>
                <w:fldChar w:fldCharType="end"/>
              </w:r>
              <w:r>
                <w:rPr>
                  <w:rFonts w:ascii="宋体" w:eastAsia="宋体" w:hAnsi="宋体"/>
                </w:rPr>
                <w:fldChar w:fldCharType="begin"/>
              </w:r>
              <w:r w:rsidR="00440AA1">
                <w:rPr>
                  <w:rFonts w:ascii="宋体" w:eastAsia="宋体" w:hAnsi="宋体"/>
                </w:rPr>
                <w:instrText xml:space="preserve"> MACROBUTTON  SnrToggleCheckbox √否 </w:instrText>
              </w:r>
              <w:r>
                <w:rPr>
                  <w:rFonts w:ascii="宋体" w:eastAsia="宋体" w:hAnsi="宋体"/>
                </w:rPr>
                <w:fldChar w:fldCharType="end"/>
              </w:r>
            </w:p>
          </w:sdtContent>
        </w:sdt>
      </w:sdtContent>
    </w:sdt>
    <w:sdt>
      <w:sdtPr>
        <w:rPr>
          <w:rFonts w:asciiTheme="minorHAnsi" w:eastAsiaTheme="minorEastAsia" w:hAnsiTheme="minorHAnsi" w:cstheme="minorBidi" w:hint="eastAsia"/>
          <w:b w:val="0"/>
          <w:bCs w:val="0"/>
          <w:szCs w:val="22"/>
        </w:rPr>
        <w:alias w:val="模块:财务报告存在内部控制一般缺陷的说明"/>
        <w:tag w:val="_SEC_7f3179198a064e75940573a5bb5dc3f9"/>
        <w:id w:val="-789965333"/>
        <w:lock w:val="sdtLocked"/>
        <w:placeholder>
          <w:docPart w:val="GBC22222222222222222222222222222"/>
        </w:placeholder>
      </w:sdtPr>
      <w:sdtEndPr/>
      <w:sdtContent>
        <w:p w:rsidR="0094043F" w:rsidRDefault="006C3232">
          <w:pPr>
            <w:pStyle w:val="4"/>
            <w:numPr>
              <w:ilvl w:val="1"/>
              <w:numId w:val="12"/>
            </w:numPr>
            <w:spacing w:line="240" w:lineRule="auto"/>
            <w:ind w:left="567"/>
          </w:pPr>
          <w:r>
            <w:rPr>
              <w:rFonts w:hint="eastAsia"/>
            </w:rPr>
            <w:t>一般缺陷</w:t>
          </w:r>
        </w:p>
        <w:sdt>
          <w:sdtPr>
            <w:alias w:val="财务报告存在内部控制一般缺陷的说明"/>
            <w:tag w:val="_GBC_4129f8df1b9c4f9dbeec76df1c25cfd3"/>
            <w:id w:val="462701947"/>
            <w:lock w:val="sdtLocked"/>
            <w:placeholder>
              <w:docPart w:val="GBC22222222222222222222222222222"/>
            </w:placeholder>
          </w:sdtPr>
          <w:sdtEndPr/>
          <w:sdtContent>
            <w:p w:rsidR="0094043F" w:rsidRDefault="003F7922">
              <w:pPr>
                <w:ind w:firstLineChars="200" w:firstLine="420"/>
              </w:pPr>
              <w:r>
                <w:rPr>
                  <w:rFonts w:hint="eastAsia"/>
                </w:rPr>
                <w:t>根据上述财务报告内部控制缺陷的认定标准，报告期内公司未发现财务报告内部控制一般缺陷</w:t>
              </w:r>
              <w:r w:rsidR="00440AA1" w:rsidRPr="00440AA1">
                <w:rPr>
                  <w:rFonts w:hint="eastAsia"/>
                </w:rPr>
                <w:t>。</w:t>
              </w:r>
            </w:p>
          </w:sdtContent>
        </w:sdt>
      </w:sdtContent>
    </w:sdt>
    <w:sdt>
      <w:sdtPr>
        <w:rPr>
          <w:rFonts w:hint="eastAsia"/>
        </w:rPr>
        <w:alias w:val="模块:经过上述整改，于内部控制评价报告基准日，公司是否存在未完成整..."/>
        <w:tag w:val="_SEC_f7e4dc7db1a8463ab5246d32c5a493d2"/>
        <w:id w:val="636991947"/>
        <w:lock w:val="sdtLocked"/>
        <w:placeholder>
          <w:docPart w:val="GBC22222222222222222222222222222"/>
        </w:placeholder>
      </w:sdtPr>
      <w:sdtEndPr/>
      <w:sdtContent>
        <w:p w:rsidR="0094043F" w:rsidRDefault="006C3232">
          <w:pPr>
            <w:pStyle w:val="4"/>
            <w:numPr>
              <w:ilvl w:val="1"/>
              <w:numId w:val="12"/>
            </w:numPr>
            <w:spacing w:line="240" w:lineRule="auto"/>
            <w:ind w:left="567"/>
          </w:pPr>
          <w:r>
            <w:rPr>
              <w:rFonts w:hint="eastAsia"/>
            </w:rPr>
            <w:t>经过上述整改，于内部控制评价报告基准日，公司是否存在未完成整改的财务报告内部控制重大缺陷</w:t>
          </w:r>
        </w:p>
      </w:sdtContent>
    </w:sdt>
    <w:sdt>
      <w:sdtPr>
        <w:rPr>
          <w:rFonts w:hint="eastAsia"/>
        </w:rPr>
        <w:alias w:val="是否发现：于基准日未完成整改的财务报告内部控制重大缺陷[双击切换]"/>
        <w:tag w:val="_GBC_96ffe5c49c5246a6843c1c1e408be00a"/>
        <w:id w:val="60455420"/>
        <w:lock w:val="sdtLocked"/>
        <w:placeholder>
          <w:docPart w:val="GBC22222222222222222222222222222"/>
        </w:placeholder>
      </w:sdtPr>
      <w:sdtEndPr/>
      <w:sdtContent>
        <w:p w:rsidR="0094043F" w:rsidRDefault="006C3232" w:rsidP="00440AA1">
          <w:pPr>
            <w:ind w:firstLineChars="200" w:firstLine="420"/>
          </w:pPr>
          <w:r>
            <w:rPr>
              <w:rFonts w:ascii="宋体" w:eastAsia="宋体" w:hAnsi="宋体"/>
            </w:rPr>
            <w:fldChar w:fldCharType="begin"/>
          </w:r>
          <w:r w:rsidR="00440AA1">
            <w:rPr>
              <w:rFonts w:ascii="宋体" w:eastAsia="宋体" w:hAnsi="宋体"/>
            </w:rPr>
            <w:instrText xml:space="preserve"> MACROBUTTON  SnrToggleCheckbox □是 </w:instrText>
          </w:r>
          <w:r>
            <w:rPr>
              <w:rFonts w:ascii="宋体" w:eastAsia="宋体" w:hAnsi="宋体"/>
            </w:rPr>
            <w:fldChar w:fldCharType="end"/>
          </w:r>
          <w:r>
            <w:rPr>
              <w:rFonts w:ascii="宋体" w:eastAsia="宋体" w:hAnsi="宋体"/>
            </w:rPr>
            <w:fldChar w:fldCharType="begin"/>
          </w:r>
          <w:r w:rsidR="00440AA1">
            <w:rPr>
              <w:rFonts w:ascii="宋体" w:eastAsia="宋体" w:hAnsi="宋体"/>
            </w:rPr>
            <w:instrText xml:space="preserve"> MACROBUTTON  SnrToggleCheckbox √否 </w:instrText>
          </w:r>
          <w:r>
            <w:rPr>
              <w:rFonts w:ascii="宋体" w:eastAsia="宋体" w:hAnsi="宋体"/>
            </w:rPr>
            <w:fldChar w:fldCharType="end"/>
          </w:r>
        </w:p>
      </w:sdtContent>
    </w:sdt>
    <w:p w:rsidR="00440AA1" w:rsidRDefault="00440AA1" w:rsidP="00440AA1"/>
    <w:sdt>
      <w:sdtPr>
        <w:rPr>
          <w:rFonts w:ascii="宋体" w:hAnsi="宋体" w:hint="eastAsia"/>
          <w:color w:val="000000"/>
          <w:szCs w:val="21"/>
        </w:rPr>
        <w:alias w:val="模块:经过上述整改，于内部控制评价报告基准日，公司是否存在未完成整..."/>
        <w:tag w:val="_SEC_447bf8b8185d4f33bff711f138ce2df9"/>
        <w:id w:val="652405126"/>
        <w:lock w:val="sdtLocked"/>
        <w:placeholder>
          <w:docPart w:val="GBC22222222222222222222222222222"/>
        </w:placeholder>
      </w:sdtPr>
      <w:sdtEndPr/>
      <w:sdtContent>
        <w:p w:rsidR="0094043F" w:rsidRDefault="006C3232">
          <w:pPr>
            <w:pStyle w:val="4"/>
            <w:numPr>
              <w:ilvl w:val="1"/>
              <w:numId w:val="12"/>
            </w:numPr>
            <w:spacing w:line="240" w:lineRule="auto"/>
            <w:ind w:left="567"/>
            <w:rPr>
              <w:rFonts w:ascii="宋体" w:hAnsi="宋体"/>
              <w:color w:val="000000"/>
              <w:szCs w:val="21"/>
            </w:rPr>
          </w:pPr>
          <w:r>
            <w:rPr>
              <w:rFonts w:ascii="宋体" w:hAnsi="宋体" w:hint="eastAsia"/>
              <w:color w:val="000000"/>
              <w:szCs w:val="21"/>
            </w:rPr>
            <w:t>经过上述整改，于</w:t>
          </w:r>
          <w:r>
            <w:rPr>
              <w:rFonts w:hint="eastAsia"/>
            </w:rPr>
            <w:t>内部</w:t>
          </w:r>
          <w:r>
            <w:rPr>
              <w:rFonts w:ascii="宋体" w:hAnsi="宋体" w:hint="eastAsia"/>
              <w:color w:val="000000"/>
              <w:szCs w:val="21"/>
            </w:rPr>
            <w:t>控制评价报告基准日，公司是否存在未完成整改的财务报告内部控制重要缺陷</w:t>
          </w:r>
        </w:p>
      </w:sdtContent>
    </w:sdt>
    <w:sdt>
      <w:sdtPr>
        <w:rPr>
          <w:rFonts w:hint="eastAsia"/>
        </w:rPr>
        <w:alias w:val="是否发现：于基准日未完成整改的财务报告内部控制重要缺陷[双击切换]"/>
        <w:tag w:val="_GBC_21271ec2f1fe4b898e5ad73727f54fab"/>
        <w:id w:val="617810013"/>
        <w:lock w:val="sdtLocked"/>
        <w:placeholder>
          <w:docPart w:val="GBC22222222222222222222222222222"/>
        </w:placeholder>
      </w:sdtPr>
      <w:sdtEndPr/>
      <w:sdtContent>
        <w:p w:rsidR="0094043F" w:rsidRDefault="006C3232" w:rsidP="00440AA1">
          <w:pPr>
            <w:ind w:firstLineChars="200" w:firstLine="420"/>
          </w:pPr>
          <w:r>
            <w:rPr>
              <w:rFonts w:ascii="宋体" w:eastAsia="宋体" w:hAnsi="宋体"/>
            </w:rPr>
            <w:fldChar w:fldCharType="begin"/>
          </w:r>
          <w:r w:rsidR="00440AA1">
            <w:rPr>
              <w:rFonts w:ascii="宋体" w:eastAsia="宋体" w:hAnsi="宋体"/>
            </w:rPr>
            <w:instrText xml:space="preserve"> MACROBUTTON  SnrToggleCheckbox □是 </w:instrText>
          </w:r>
          <w:r>
            <w:rPr>
              <w:rFonts w:ascii="宋体" w:eastAsia="宋体" w:hAnsi="宋体"/>
            </w:rPr>
            <w:fldChar w:fldCharType="end"/>
          </w:r>
          <w:r>
            <w:rPr>
              <w:rFonts w:ascii="宋体" w:eastAsia="宋体" w:hAnsi="宋体"/>
            </w:rPr>
            <w:fldChar w:fldCharType="begin"/>
          </w:r>
          <w:r w:rsidR="00440AA1">
            <w:rPr>
              <w:rFonts w:ascii="宋体" w:eastAsia="宋体" w:hAnsi="宋体"/>
            </w:rPr>
            <w:instrText xml:space="preserve"> MACROBUTTON  SnrToggleCheckbox √否 </w:instrText>
          </w:r>
          <w:r>
            <w:rPr>
              <w:rFonts w:ascii="宋体" w:eastAsia="宋体" w:hAnsi="宋体"/>
            </w:rPr>
            <w:fldChar w:fldCharType="end"/>
          </w:r>
        </w:p>
      </w:sdtContent>
    </w:sdt>
    <w:p w:rsidR="00440AA1" w:rsidRDefault="00440AA1" w:rsidP="00440AA1">
      <w:pPr>
        <w:rPr>
          <w:rFonts w:ascii="宋体" w:eastAsia="宋体" w:hAnsi="宋体"/>
          <w:color w:val="000000"/>
          <w:szCs w:val="21"/>
        </w:rPr>
      </w:pPr>
    </w:p>
    <w:sdt>
      <w:sdtPr>
        <w:rPr>
          <w:rFonts w:eastAsiaTheme="minorEastAsia" w:hint="eastAsia"/>
          <w:b w:val="0"/>
          <w:bCs w:val="0"/>
          <w:szCs w:val="22"/>
        </w:rPr>
        <w:alias w:val="模块:发现非财务报告内部控制重大缺陷"/>
        <w:tag w:val="_SEC_4667c05adbdb4080afb931cf90f38be5"/>
        <w:id w:val="-2054688257"/>
        <w:lock w:val="sdtLocked"/>
        <w:placeholder>
          <w:docPart w:val="GBC22222222222222222222222222222"/>
        </w:placeholder>
      </w:sdtPr>
      <w:sdtEndPr/>
      <w:sdtContent>
        <w:p w:rsidR="0094043F" w:rsidRDefault="006C3232">
          <w:pPr>
            <w:pStyle w:val="3"/>
            <w:numPr>
              <w:ilvl w:val="0"/>
              <w:numId w:val="20"/>
            </w:numPr>
            <w:spacing w:line="240" w:lineRule="auto"/>
          </w:pPr>
          <w:r>
            <w:rPr>
              <w:rFonts w:hint="eastAsia"/>
            </w:rPr>
            <w:t>非财务报告内部控制缺陷认定及整改情况</w:t>
          </w:r>
        </w:p>
        <w:p w:rsidR="0094043F" w:rsidRDefault="006C3232">
          <w:pPr>
            <w:pStyle w:val="4"/>
            <w:numPr>
              <w:ilvl w:val="1"/>
              <w:numId w:val="13"/>
            </w:numPr>
            <w:spacing w:line="240" w:lineRule="auto"/>
            <w:ind w:left="567"/>
          </w:pPr>
          <w:r>
            <w:rPr>
              <w:rFonts w:hint="eastAsia"/>
            </w:rPr>
            <w:t>重大缺陷</w:t>
          </w:r>
        </w:p>
        <w:p w:rsidR="0094043F" w:rsidRDefault="006C3232">
          <w:pPr>
            <w:ind w:firstLineChars="200" w:firstLine="420"/>
          </w:pPr>
          <w:r>
            <w:rPr>
              <w:rFonts w:hint="eastAsia"/>
            </w:rPr>
            <w:t>报告期内公司是否发现非财务报告内部控制重大缺陷</w:t>
          </w:r>
        </w:p>
        <w:sdt>
          <w:sdtPr>
            <w:rPr>
              <w:rFonts w:hint="eastAsia"/>
              <w:b/>
              <w:bCs/>
            </w:rPr>
            <w:alias w:val="报告期内是否存在非财务报告内控重大缺陷[双击切换]"/>
            <w:tag w:val="_GBC_ad0ccfb7089c4cd18715c5d4d2320603"/>
            <w:id w:val="-333534218"/>
            <w:lock w:val="sdtLocked"/>
            <w:placeholder>
              <w:docPart w:val="GBC22222222222222222222222222222"/>
            </w:placeholder>
          </w:sdtPr>
          <w:sdtEndPr>
            <w:rPr>
              <w:b w:val="0"/>
              <w:bCs w:val="0"/>
            </w:rPr>
          </w:sdtEndPr>
          <w:sdtContent>
            <w:p w:rsidR="0094043F" w:rsidRDefault="006C3232" w:rsidP="00440AA1">
              <w:r>
                <w:fldChar w:fldCharType="begin"/>
              </w:r>
              <w:r w:rsidR="00440AA1">
                <w:rPr>
                  <w:rFonts w:hint="eastAsia"/>
                </w:rPr>
                <w:instrText xml:space="preserve"> MACROBUTTON  SnrToggleCheckbox </w:instrText>
              </w:r>
              <w:r w:rsidR="00440AA1">
                <w:rPr>
                  <w:rFonts w:hint="eastAsia"/>
                </w:rPr>
                <w:instrText>□是</w:instrText>
              </w:r>
              <w:r w:rsidR="00440AA1">
                <w:rPr>
                  <w:rFonts w:hint="eastAsia"/>
                </w:rPr>
                <w:instrText xml:space="preserve"> </w:instrText>
              </w:r>
              <w:r>
                <w:fldChar w:fldCharType="end"/>
              </w:r>
              <w:r>
                <w:rPr>
                  <w:rFonts w:ascii="宋体" w:eastAsia="宋体" w:hAnsi="宋体"/>
                </w:rPr>
                <w:fldChar w:fldCharType="begin"/>
              </w:r>
              <w:r w:rsidR="00440AA1">
                <w:rPr>
                  <w:rFonts w:ascii="宋体" w:eastAsia="宋体" w:hAnsi="宋体"/>
                </w:rPr>
                <w:instrText xml:space="preserve"> MACROBUTTON  SnrToggleCheckbox √否 </w:instrText>
              </w:r>
              <w:r>
                <w:rPr>
                  <w:rFonts w:ascii="宋体" w:eastAsia="宋体" w:hAnsi="宋体"/>
                </w:rPr>
                <w:fldChar w:fldCharType="end"/>
              </w:r>
            </w:p>
          </w:sdtContent>
        </w:sdt>
      </w:sdtContent>
    </w:sdt>
    <w:sdt>
      <w:sdtPr>
        <w:rPr>
          <w:rFonts w:asciiTheme="minorHAnsi" w:eastAsiaTheme="minorEastAsia" w:hAnsiTheme="minorHAnsi" w:cstheme="minorBidi" w:hint="eastAsia"/>
          <w:b w:val="0"/>
          <w:bCs w:val="0"/>
          <w:szCs w:val="22"/>
        </w:rPr>
        <w:alias w:val="模块:发现非财务报告内部控制重要缺陷"/>
        <w:tag w:val="_SEC_77d0c96fa6fc41159b4b728d3f32c11a"/>
        <w:id w:val="1434169861"/>
        <w:lock w:val="sdtLocked"/>
        <w:placeholder>
          <w:docPart w:val="GBC22222222222222222222222222222"/>
        </w:placeholder>
      </w:sdtPr>
      <w:sdtEndPr/>
      <w:sdtContent>
        <w:p w:rsidR="0094043F" w:rsidRDefault="006C3232">
          <w:pPr>
            <w:pStyle w:val="4"/>
            <w:numPr>
              <w:ilvl w:val="1"/>
              <w:numId w:val="13"/>
            </w:numPr>
            <w:spacing w:line="240" w:lineRule="auto"/>
            <w:ind w:left="567"/>
          </w:pPr>
          <w:r>
            <w:rPr>
              <w:rFonts w:hint="eastAsia"/>
            </w:rPr>
            <w:t>重要缺陷</w:t>
          </w:r>
        </w:p>
        <w:p w:rsidR="0094043F" w:rsidRDefault="006C3232">
          <w:pPr>
            <w:ind w:firstLineChars="200" w:firstLine="420"/>
          </w:pPr>
          <w:r>
            <w:rPr>
              <w:rFonts w:hint="eastAsia"/>
            </w:rPr>
            <w:t>报告期内公司是否发现非财务报告内部控制重要缺陷</w:t>
          </w:r>
        </w:p>
        <w:sdt>
          <w:sdtPr>
            <w:alias w:val="报告期内是否存在非财务报告内控重要缺陷[双击切换]"/>
            <w:tag w:val="_GBC_1689d928e7044d5fb6cf571ddbd950c3"/>
            <w:id w:val="627907599"/>
            <w:lock w:val="sdtLocked"/>
            <w:placeholder>
              <w:docPart w:val="GBC22222222222222222222222222222"/>
            </w:placeholder>
          </w:sdtPr>
          <w:sdtEndPr/>
          <w:sdtContent>
            <w:p w:rsidR="0094043F" w:rsidRDefault="006C3232" w:rsidP="00440AA1">
              <w:r>
                <w:rPr>
                  <w:rFonts w:ascii="宋体" w:eastAsia="宋体" w:hAnsi="宋体"/>
                </w:rPr>
                <w:fldChar w:fldCharType="begin"/>
              </w:r>
              <w:r w:rsidR="00440AA1">
                <w:rPr>
                  <w:rFonts w:ascii="宋体" w:eastAsia="宋体" w:hAnsi="宋体"/>
                </w:rPr>
                <w:instrText xml:space="preserve"> MACROBUTTON  SnrToggleCheckbox □是 </w:instrText>
              </w:r>
              <w:r>
                <w:rPr>
                  <w:rFonts w:ascii="宋体" w:eastAsia="宋体" w:hAnsi="宋体"/>
                </w:rPr>
                <w:fldChar w:fldCharType="end"/>
              </w:r>
              <w:r>
                <w:rPr>
                  <w:rFonts w:ascii="宋体" w:eastAsia="宋体" w:hAnsi="宋体"/>
                </w:rPr>
                <w:fldChar w:fldCharType="begin"/>
              </w:r>
              <w:r w:rsidR="00440AA1">
                <w:rPr>
                  <w:rFonts w:ascii="宋体" w:eastAsia="宋体" w:hAnsi="宋体"/>
                </w:rPr>
                <w:instrText xml:space="preserve"> MACROBUTTON  SnrToggleCheckbox √否 </w:instrText>
              </w:r>
              <w:r>
                <w:rPr>
                  <w:rFonts w:ascii="宋体" w:eastAsia="宋体" w:hAnsi="宋体"/>
                </w:rPr>
                <w:fldChar w:fldCharType="end"/>
              </w:r>
            </w:p>
          </w:sdtContent>
        </w:sdt>
      </w:sdtContent>
    </w:sdt>
    <w:sdt>
      <w:sdtPr>
        <w:rPr>
          <w:rFonts w:asciiTheme="minorHAnsi" w:eastAsiaTheme="minorEastAsia" w:hAnsiTheme="minorHAnsi" w:cstheme="minorBidi" w:hint="eastAsia"/>
          <w:b w:val="0"/>
          <w:bCs w:val="0"/>
          <w:szCs w:val="22"/>
        </w:rPr>
        <w:alias w:val="模块:非财务报告存在内部控制一般缺陷的说明"/>
        <w:tag w:val="_SEC_ebaa7e48d0b84497acb298b221b862df"/>
        <w:id w:val="-579983987"/>
        <w:lock w:val="sdtLocked"/>
        <w:placeholder>
          <w:docPart w:val="GBC22222222222222222222222222222"/>
        </w:placeholder>
      </w:sdtPr>
      <w:sdtEndPr>
        <w:rPr>
          <w:rFonts w:hint="default"/>
        </w:rPr>
      </w:sdtEndPr>
      <w:sdtContent>
        <w:p w:rsidR="0094043F" w:rsidRDefault="006C3232">
          <w:pPr>
            <w:pStyle w:val="4"/>
            <w:numPr>
              <w:ilvl w:val="1"/>
              <w:numId w:val="13"/>
            </w:numPr>
            <w:spacing w:line="240" w:lineRule="auto"/>
            <w:ind w:left="567"/>
          </w:pPr>
          <w:r>
            <w:rPr>
              <w:rFonts w:hint="eastAsia"/>
            </w:rPr>
            <w:t>一般缺陷</w:t>
          </w:r>
        </w:p>
        <w:sdt>
          <w:sdtPr>
            <w:alias w:val="非财务报告存在内部控制一般缺陷的说明"/>
            <w:tag w:val="_GBC_45bb685394c34fd2a58c917055d74872"/>
            <w:id w:val="-824814278"/>
            <w:lock w:val="sdtLocked"/>
            <w:placeholder>
              <w:docPart w:val="GBC22222222222222222222222222222"/>
            </w:placeholder>
          </w:sdtPr>
          <w:sdtEndPr/>
          <w:sdtContent>
            <w:p w:rsidR="0094043F" w:rsidRDefault="003F7922">
              <w:pPr>
                <w:ind w:firstLineChars="200" w:firstLine="420"/>
              </w:pPr>
              <w:r w:rsidRPr="003F7922">
                <w:rPr>
                  <w:rFonts w:hint="eastAsia"/>
                </w:rPr>
                <w:t>公司对存在的一般缺陷一经发现即</w:t>
              </w:r>
              <w:r w:rsidR="001512B0">
                <w:rPr>
                  <w:rFonts w:hint="eastAsia"/>
                </w:rPr>
                <w:t>责成相关部门</w:t>
              </w:r>
              <w:r w:rsidRPr="003F7922">
                <w:rPr>
                  <w:rFonts w:hint="eastAsia"/>
                </w:rPr>
                <w:t>采取纠正措施，使风险达到可控，对公司内部控制体系运行不构成实质性影响。</w:t>
              </w:r>
            </w:p>
          </w:sdtContent>
        </w:sdt>
      </w:sdtContent>
    </w:sdt>
    <w:sdt>
      <w:sdtPr>
        <w:rPr>
          <w:rFonts w:ascii="宋体" w:hAnsi="宋体" w:hint="eastAsia"/>
          <w:color w:val="000000"/>
          <w:szCs w:val="21"/>
        </w:rPr>
        <w:alias w:val="模块:经过上述整改，于内部控制评价报告基准日，公司是否发现未完成整..."/>
        <w:tag w:val="_SEC_d6571f9f42294704a1c3ccce3e14c921"/>
        <w:id w:val="-485166041"/>
        <w:lock w:val="sdtLocked"/>
        <w:placeholder>
          <w:docPart w:val="GBC22222222222222222222222222222"/>
        </w:placeholder>
      </w:sdtPr>
      <w:sdtEndPr/>
      <w:sdtContent>
        <w:p w:rsidR="0094043F" w:rsidRDefault="006C3232">
          <w:pPr>
            <w:pStyle w:val="4"/>
            <w:numPr>
              <w:ilvl w:val="1"/>
              <w:numId w:val="13"/>
            </w:numPr>
            <w:spacing w:line="240" w:lineRule="auto"/>
            <w:ind w:left="567"/>
            <w:rPr>
              <w:rFonts w:ascii="宋体" w:hAnsi="宋体"/>
              <w:color w:val="000000"/>
              <w:szCs w:val="21"/>
            </w:rPr>
          </w:pPr>
          <w:r>
            <w:rPr>
              <w:rFonts w:ascii="宋体" w:hAnsi="宋体" w:hint="eastAsia"/>
              <w:color w:val="000000"/>
              <w:szCs w:val="21"/>
            </w:rPr>
            <w:t>经过上述</w:t>
          </w:r>
          <w:r>
            <w:rPr>
              <w:rFonts w:hint="eastAsia"/>
            </w:rPr>
            <w:t>整改</w:t>
          </w:r>
          <w:r>
            <w:rPr>
              <w:rFonts w:ascii="宋体" w:hAnsi="宋体" w:hint="eastAsia"/>
              <w:color w:val="000000"/>
              <w:szCs w:val="21"/>
            </w:rPr>
            <w:t>，于内部控制评价报告基准日，公司是否发现未完成整改的非财务报告内部控制重大缺陷</w:t>
          </w:r>
        </w:p>
      </w:sdtContent>
    </w:sdt>
    <w:sdt>
      <w:sdtPr>
        <w:rPr>
          <w:rFonts w:ascii="宋体" w:eastAsia="宋体" w:hAnsi="宋体" w:hint="eastAsia"/>
          <w:color w:val="000000"/>
          <w:szCs w:val="21"/>
        </w:rPr>
        <w:alias w:val="是否发现：于基准日未完成整改的非财务报告内部控制重大缺陷[双击切换]"/>
        <w:tag w:val="_GBC_191155b1f0e54da1937115baf1dad92d"/>
        <w:id w:val="-561407910"/>
        <w:lock w:val="sdtLocked"/>
        <w:placeholder>
          <w:docPart w:val="GBC22222222222222222222222222222"/>
        </w:placeholder>
      </w:sdtPr>
      <w:sdtEndPr/>
      <w:sdtContent>
        <w:p w:rsidR="0094043F" w:rsidRDefault="006C3232" w:rsidP="00440AA1">
          <w:pPr>
            <w:ind w:firstLineChars="200" w:firstLine="420"/>
            <w:jc w:val="left"/>
            <w:rPr>
              <w:rFonts w:ascii="宋体" w:eastAsia="宋体" w:hAnsi="宋体"/>
              <w:color w:val="000000"/>
              <w:szCs w:val="21"/>
            </w:rPr>
          </w:pPr>
          <w:r>
            <w:rPr>
              <w:rFonts w:ascii="宋体" w:eastAsia="宋体" w:hAnsi="宋体"/>
              <w:color w:val="000000"/>
              <w:szCs w:val="21"/>
            </w:rPr>
            <w:fldChar w:fldCharType="begin"/>
          </w:r>
          <w:r w:rsidR="00440AA1">
            <w:rPr>
              <w:rFonts w:ascii="宋体" w:eastAsia="宋体" w:hAnsi="宋体"/>
              <w:color w:val="000000"/>
              <w:szCs w:val="21"/>
            </w:rPr>
            <w:instrText xml:space="preserve"> MACROBUTTON  SnrToggleCheckbox □是 </w:instrText>
          </w:r>
          <w:r>
            <w:rPr>
              <w:rFonts w:ascii="宋体" w:eastAsia="宋体" w:hAnsi="宋体"/>
              <w:color w:val="000000"/>
              <w:szCs w:val="21"/>
            </w:rPr>
            <w:fldChar w:fldCharType="end"/>
          </w:r>
          <w:r>
            <w:rPr>
              <w:rFonts w:ascii="宋体" w:eastAsia="宋体" w:hAnsi="宋体"/>
              <w:color w:val="000000"/>
              <w:szCs w:val="21"/>
            </w:rPr>
            <w:fldChar w:fldCharType="begin"/>
          </w:r>
          <w:r w:rsidR="00440AA1">
            <w:rPr>
              <w:rFonts w:ascii="宋体" w:eastAsia="宋体" w:hAnsi="宋体"/>
              <w:color w:val="000000"/>
              <w:szCs w:val="21"/>
            </w:rPr>
            <w:instrText xml:space="preserve"> MACROBUTTON  SnrToggleCheckbox √否 </w:instrText>
          </w:r>
          <w:r>
            <w:rPr>
              <w:rFonts w:ascii="宋体" w:eastAsia="宋体" w:hAnsi="宋体"/>
              <w:color w:val="000000"/>
              <w:szCs w:val="21"/>
            </w:rPr>
            <w:fldChar w:fldCharType="end"/>
          </w:r>
        </w:p>
      </w:sdtContent>
    </w:sdt>
    <w:p w:rsidR="00440AA1" w:rsidRDefault="00440AA1" w:rsidP="00440AA1">
      <w:pPr>
        <w:jc w:val="left"/>
        <w:rPr>
          <w:rFonts w:ascii="宋体" w:eastAsia="宋体" w:hAnsi="宋体"/>
          <w:color w:val="000000"/>
          <w:szCs w:val="21"/>
        </w:rPr>
      </w:pPr>
    </w:p>
    <w:sdt>
      <w:sdtPr>
        <w:rPr>
          <w:rFonts w:ascii="宋体" w:hAnsi="宋体" w:hint="eastAsia"/>
          <w:color w:val="000000"/>
          <w:szCs w:val="21"/>
        </w:rPr>
        <w:alias w:val="模块:经过上述整改，于内部控制评价报告基准日，公司是否发现未完成整..."/>
        <w:tag w:val="_SEC_a07d34e5da89407993f8092a456b9c19"/>
        <w:id w:val="-168184924"/>
        <w:lock w:val="sdtLocked"/>
        <w:placeholder>
          <w:docPart w:val="GBC22222222222222222222222222222"/>
        </w:placeholder>
      </w:sdtPr>
      <w:sdtEndPr/>
      <w:sdtContent>
        <w:p w:rsidR="0094043F" w:rsidRDefault="006C3232">
          <w:pPr>
            <w:pStyle w:val="4"/>
            <w:numPr>
              <w:ilvl w:val="1"/>
              <w:numId w:val="13"/>
            </w:numPr>
            <w:spacing w:line="240" w:lineRule="auto"/>
            <w:ind w:left="567"/>
            <w:rPr>
              <w:rFonts w:ascii="宋体" w:hAnsi="宋体"/>
              <w:color w:val="000000"/>
              <w:szCs w:val="21"/>
            </w:rPr>
          </w:pPr>
          <w:r>
            <w:rPr>
              <w:rFonts w:ascii="宋体" w:hAnsi="宋体" w:hint="eastAsia"/>
              <w:color w:val="000000"/>
              <w:szCs w:val="21"/>
            </w:rPr>
            <w:t>经过上述整改，于内部控制评价报告基准日，公司是否发现未完成整改的非财务报告内部控制重要缺陷</w:t>
          </w:r>
        </w:p>
      </w:sdtContent>
    </w:sdt>
    <w:sdt>
      <w:sdtPr>
        <w:rPr>
          <w:rFonts w:hint="eastAsia"/>
        </w:rPr>
        <w:alias w:val="是否发现：于基准日未完成整改的非财务报告内部控制重要缺陷[双击切换]"/>
        <w:tag w:val="_GBC_7468f81863d546e798ed9d8d54e9345b"/>
        <w:id w:val="283319551"/>
        <w:lock w:val="sdtLocked"/>
        <w:placeholder>
          <w:docPart w:val="GBC22222222222222222222222222222"/>
        </w:placeholder>
      </w:sdtPr>
      <w:sdtEndPr/>
      <w:sdtContent>
        <w:p w:rsidR="0094043F" w:rsidRDefault="006C3232" w:rsidP="00440AA1">
          <w:pPr>
            <w:ind w:firstLineChars="200" w:firstLine="420"/>
          </w:pPr>
          <w:r>
            <w:rPr>
              <w:rFonts w:ascii="宋体" w:eastAsia="宋体" w:hAnsi="宋体"/>
            </w:rPr>
            <w:fldChar w:fldCharType="begin"/>
          </w:r>
          <w:r w:rsidR="00440AA1">
            <w:rPr>
              <w:rFonts w:ascii="宋体" w:eastAsia="宋体" w:hAnsi="宋体"/>
            </w:rPr>
            <w:instrText xml:space="preserve"> MACROBUTTON  SnrToggleCheckbox □是 </w:instrText>
          </w:r>
          <w:r>
            <w:rPr>
              <w:rFonts w:ascii="宋体" w:eastAsia="宋体" w:hAnsi="宋体"/>
            </w:rPr>
            <w:fldChar w:fldCharType="end"/>
          </w:r>
          <w:r>
            <w:rPr>
              <w:rFonts w:ascii="宋体" w:eastAsia="宋体" w:hAnsi="宋体"/>
            </w:rPr>
            <w:fldChar w:fldCharType="begin"/>
          </w:r>
          <w:r w:rsidR="00440AA1">
            <w:rPr>
              <w:rFonts w:ascii="宋体" w:eastAsia="宋体" w:hAnsi="宋体"/>
            </w:rPr>
            <w:instrText xml:space="preserve"> MACROBUTTON  SnrToggleCheckbox √否 </w:instrText>
          </w:r>
          <w:r>
            <w:rPr>
              <w:rFonts w:ascii="宋体" w:eastAsia="宋体" w:hAnsi="宋体"/>
            </w:rPr>
            <w:fldChar w:fldCharType="end"/>
          </w:r>
        </w:p>
      </w:sdtContent>
    </w:sdt>
    <w:p w:rsidR="00440AA1" w:rsidRDefault="00440AA1" w:rsidP="00440AA1">
      <w:pPr>
        <w:rPr>
          <w:rFonts w:ascii="宋体" w:eastAsia="宋体" w:hAnsi="宋体"/>
          <w:color w:val="000000"/>
          <w:szCs w:val="21"/>
        </w:rPr>
      </w:pPr>
    </w:p>
    <w:sdt>
      <w:sdtPr>
        <w:rPr>
          <w:rFonts w:hint="eastAsia"/>
          <w:b w:val="0"/>
          <w:bCs w:val="0"/>
          <w:kern w:val="2"/>
          <w:sz w:val="21"/>
          <w:szCs w:val="22"/>
        </w:rPr>
        <w:alias w:val="模块:上一年度内部控制缺陷整改情况"/>
        <w:tag w:val="_SEC_b4d40d6c6fec4c80ac4ebf61fb63ee98"/>
        <w:id w:val="-243330991"/>
        <w:lock w:val="sdtLocked"/>
        <w:placeholder>
          <w:docPart w:val="GBC22222222222222222222222222222"/>
        </w:placeholder>
      </w:sdtPr>
      <w:sdtEndPr>
        <w:rPr>
          <w:rFonts w:ascii="宋体" w:eastAsia="宋体" w:hAnsi="宋体"/>
          <w:color w:val="215868" w:themeColor="accent5" w:themeShade="80"/>
          <w:szCs w:val="21"/>
        </w:rPr>
      </w:sdtEndPr>
      <w:sdtContent>
        <w:p w:rsidR="0094043F" w:rsidRDefault="006C3232">
          <w:pPr>
            <w:pStyle w:val="1"/>
          </w:pPr>
          <w:r>
            <w:rPr>
              <w:rFonts w:hint="eastAsia"/>
            </w:rPr>
            <w:t>其他内部控制相关重大事项说明</w:t>
          </w:r>
        </w:p>
        <w:p w:rsidR="0094043F" w:rsidRDefault="006C3232">
          <w:pPr>
            <w:pStyle w:val="2"/>
            <w:numPr>
              <w:ilvl w:val="0"/>
              <w:numId w:val="16"/>
            </w:numPr>
            <w:spacing w:line="240" w:lineRule="auto"/>
          </w:pPr>
          <w:r>
            <w:rPr>
              <w:rFonts w:hint="eastAsia"/>
            </w:rPr>
            <w:t>上一年度内部控制缺陷整改情况</w:t>
          </w:r>
        </w:p>
        <w:sdt>
          <w:sdtPr>
            <w:alias w:val="是否适用：上一年度内部控制缺陷整改情况[双击切换]"/>
            <w:tag w:val="_GBC_c6aaf95ed9164e1884b99535dcf68f01"/>
            <w:id w:val="1654260484"/>
            <w:lock w:val="sdtLocked"/>
            <w:placeholder>
              <w:docPart w:val="GBC22222222222222222222222222222"/>
            </w:placeholder>
          </w:sdtPr>
          <w:sdtEndPr/>
          <w:sdtContent>
            <w:p w:rsidR="0094043F" w:rsidRDefault="006C3232" w:rsidP="00440AA1">
              <w:pPr>
                <w:rPr>
                  <w:rFonts w:ascii="宋体" w:eastAsia="宋体" w:hAnsi="宋体"/>
                  <w:szCs w:val="21"/>
                </w:rPr>
              </w:pPr>
              <w:r>
                <w:rPr>
                  <w:rFonts w:ascii="宋体" w:eastAsia="宋体" w:hAnsi="宋体"/>
                </w:rPr>
                <w:fldChar w:fldCharType="begin"/>
              </w:r>
              <w:r w:rsidR="00440AA1">
                <w:rPr>
                  <w:rFonts w:ascii="宋体" w:eastAsia="宋体" w:hAnsi="宋体"/>
                </w:rPr>
                <w:instrText xml:space="preserve"> MACROBUTTON  SnrToggleCheckbox □适用 </w:instrText>
              </w:r>
              <w:r>
                <w:rPr>
                  <w:rFonts w:ascii="宋体" w:eastAsia="宋体" w:hAnsi="宋体"/>
                </w:rPr>
                <w:fldChar w:fldCharType="end"/>
              </w:r>
              <w:r>
                <w:rPr>
                  <w:rFonts w:ascii="宋体" w:eastAsia="宋体" w:hAnsi="宋体"/>
                </w:rPr>
                <w:fldChar w:fldCharType="begin"/>
              </w:r>
              <w:r w:rsidR="00440AA1">
                <w:rPr>
                  <w:rFonts w:ascii="宋体" w:eastAsia="宋体" w:hAnsi="宋体"/>
                </w:rPr>
                <w:instrText xml:space="preserve"> MACROBUTTON  SnrToggleCheckbox √不适用 </w:instrText>
              </w:r>
              <w:r>
                <w:rPr>
                  <w:rFonts w:ascii="宋体" w:eastAsia="宋体" w:hAnsi="宋体"/>
                </w:rPr>
                <w:fldChar w:fldCharType="end"/>
              </w:r>
            </w:p>
          </w:sdtContent>
        </w:sdt>
      </w:sdtContent>
    </w:sdt>
    <w:sdt>
      <w:sdtPr>
        <w:rPr>
          <w:rFonts w:asciiTheme="minorHAnsi" w:eastAsiaTheme="minorEastAsia" w:hAnsiTheme="minorHAnsi" w:cstheme="minorBidi" w:hint="eastAsia"/>
          <w:b w:val="0"/>
          <w:bCs w:val="0"/>
          <w:szCs w:val="22"/>
        </w:rPr>
        <w:alias w:val="模块:本年度内部控制运行情况及下一年度改进方向"/>
        <w:tag w:val="_SEC_49a551c8834d430989771f2a70dc2516"/>
        <w:id w:val="-290903079"/>
        <w:lock w:val="sdtLocked"/>
        <w:placeholder>
          <w:docPart w:val="GBC22222222222222222222222222222"/>
        </w:placeholder>
      </w:sdtPr>
      <w:sdtEndPr>
        <w:rPr>
          <w:rFonts w:ascii="宋体" w:hAnsi="宋体"/>
          <w:color w:val="215868" w:themeColor="accent5" w:themeShade="80"/>
          <w:szCs w:val="21"/>
        </w:rPr>
      </w:sdtEndPr>
      <w:sdtContent>
        <w:p w:rsidR="0094043F" w:rsidRDefault="006C3232">
          <w:pPr>
            <w:pStyle w:val="2"/>
            <w:numPr>
              <w:ilvl w:val="0"/>
              <w:numId w:val="16"/>
            </w:numPr>
            <w:spacing w:line="240" w:lineRule="auto"/>
          </w:pPr>
          <w:r>
            <w:rPr>
              <w:rFonts w:hint="eastAsia"/>
            </w:rPr>
            <w:t>本年度内部控制运行情况及下一年度改进方向</w:t>
          </w:r>
        </w:p>
        <w:sdt>
          <w:sdtPr>
            <w:rPr>
              <w:rFonts w:ascii="宋体" w:eastAsia="宋体" w:hAnsi="宋体"/>
              <w:color w:val="000000"/>
              <w:szCs w:val="21"/>
            </w:rPr>
            <w:alias w:val="是否适用：内部控制运行情况及下一年度改进方向[双击切换]"/>
            <w:tag w:val="_GBC_56aec8d09e0a4646b728a676b949e463"/>
            <w:id w:val="1369341300"/>
            <w:lock w:val="sdtLocked"/>
            <w:placeholder>
              <w:docPart w:val="GBC22222222222222222222222222222"/>
            </w:placeholder>
          </w:sdtPr>
          <w:sdtEndPr/>
          <w:sdtContent>
            <w:p w:rsidR="0094043F" w:rsidRDefault="006C3232">
              <w:pPr>
                <w:autoSpaceDE w:val="0"/>
                <w:autoSpaceDN w:val="0"/>
                <w:ind w:leftChars="200" w:left="420"/>
                <w:textAlignment w:val="baseline"/>
                <w:rPr>
                  <w:rFonts w:ascii="宋体" w:eastAsia="宋体" w:hAnsi="宋体"/>
                  <w:color w:val="000000"/>
                  <w:szCs w:val="21"/>
                </w:rPr>
              </w:pPr>
              <w:r>
                <w:rPr>
                  <w:rFonts w:ascii="宋体" w:eastAsia="宋体" w:hAnsi="宋体"/>
                  <w:color w:val="000000"/>
                  <w:szCs w:val="21"/>
                </w:rPr>
                <w:fldChar w:fldCharType="begin"/>
              </w:r>
              <w:r w:rsidR="00440AA1">
                <w:rPr>
                  <w:rFonts w:ascii="宋体" w:eastAsia="宋体" w:hAnsi="宋体"/>
                  <w:color w:val="000000"/>
                  <w:szCs w:val="21"/>
                </w:rPr>
                <w:instrText xml:space="preserve"> MACROBUTTON  SnrToggleCheckbox √适用 </w:instrText>
              </w:r>
              <w:r>
                <w:rPr>
                  <w:rFonts w:ascii="宋体" w:eastAsia="宋体" w:hAnsi="宋体"/>
                  <w:color w:val="000000"/>
                  <w:szCs w:val="21"/>
                </w:rPr>
                <w:fldChar w:fldCharType="end"/>
              </w:r>
              <w:r>
                <w:rPr>
                  <w:rFonts w:ascii="宋体" w:eastAsia="宋体" w:hAnsi="宋体"/>
                  <w:color w:val="000000"/>
                  <w:szCs w:val="21"/>
                </w:rPr>
                <w:fldChar w:fldCharType="begin"/>
              </w:r>
              <w:r w:rsidR="00440AA1">
                <w:rPr>
                  <w:rFonts w:ascii="宋体" w:eastAsia="宋体" w:hAnsi="宋体"/>
                  <w:color w:val="000000"/>
                  <w:szCs w:val="21"/>
                </w:rPr>
                <w:instrText xml:space="preserve"> MACROBUTTON  SnrToggleCheckbox □不适用 </w:instrText>
              </w:r>
              <w:r>
                <w:rPr>
                  <w:rFonts w:ascii="宋体" w:eastAsia="宋体" w:hAnsi="宋体"/>
                  <w:color w:val="000000"/>
                  <w:szCs w:val="21"/>
                </w:rPr>
                <w:fldChar w:fldCharType="end"/>
              </w:r>
            </w:p>
          </w:sdtContent>
        </w:sdt>
        <w:sdt>
          <w:sdtPr>
            <w:rPr>
              <w:rFonts w:ascii="宋体" w:eastAsia="宋体" w:hAnsi="宋体" w:hint="eastAsia"/>
              <w:color w:val="000000"/>
              <w:szCs w:val="21"/>
            </w:rPr>
            <w:tag w:val="_SEC_fd471fc3628a48b88cc7f82e9b69cf4a"/>
            <w:id w:val="-707644892"/>
            <w:lock w:val="sdtLocked"/>
            <w:placeholder>
              <w:docPart w:val="GBC22222222222222222222222222222"/>
            </w:placeholder>
          </w:sdtPr>
          <w:sdtEndPr>
            <w:rPr>
              <w:color w:val="215868" w:themeColor="accent5" w:themeShade="80"/>
            </w:rPr>
          </w:sdtEndPr>
          <w:sdtContent>
            <w:bookmarkStart w:id="0" w:name="_GoBack" w:displacedByCustomXml="next"/>
            <w:sdt>
              <w:sdtPr>
                <w:rPr>
                  <w:rFonts w:ascii="宋体" w:eastAsia="宋体" w:hAnsi="宋体" w:hint="eastAsia"/>
                  <w:color w:val="000000"/>
                  <w:szCs w:val="21"/>
                </w:rPr>
                <w:alias w:val="内部控制运行情况及下一年度改进方向"/>
                <w:tag w:val="_GBC_287045702c5244359dbc6e77d3d9c306"/>
                <w:id w:val="866024438"/>
                <w:lock w:val="sdtLocked"/>
                <w:placeholder>
                  <w:docPart w:val="GBC22222222222222222222222222222"/>
                </w:placeholder>
              </w:sdtPr>
              <w:sdtEndPr/>
              <w:sdtContent>
                <w:p w:rsidR="00440AA1" w:rsidRPr="00440AA1" w:rsidRDefault="00440AA1" w:rsidP="00440AA1">
                  <w:pPr>
                    <w:ind w:firstLineChars="200" w:firstLine="420"/>
                    <w:rPr>
                      <w:rFonts w:ascii="宋体" w:eastAsia="宋体" w:hAnsi="宋体"/>
                      <w:color w:val="000000"/>
                      <w:szCs w:val="21"/>
                    </w:rPr>
                  </w:pPr>
                  <w:r w:rsidRPr="00440AA1">
                    <w:rPr>
                      <w:rFonts w:ascii="宋体" w:eastAsia="宋体" w:hAnsi="宋体" w:hint="eastAsia"/>
                      <w:color w:val="000000"/>
                      <w:szCs w:val="21"/>
                    </w:rPr>
                    <w:t>报告期内，公司在财务报告和非财务报告的所有重大方面保持了有效的内部控制，内部控制运行总体良好。</w:t>
                  </w:r>
                </w:p>
                <w:bookmarkEnd w:id="0"/>
                <w:p w:rsidR="0094043F" w:rsidRDefault="00440AA1" w:rsidP="00440AA1">
                  <w:pPr>
                    <w:ind w:firstLineChars="200" w:firstLine="420"/>
                    <w:rPr>
                      <w:rFonts w:ascii="宋体" w:eastAsia="宋体" w:hAnsi="宋体"/>
                      <w:color w:val="000000"/>
                      <w:szCs w:val="21"/>
                    </w:rPr>
                  </w:pPr>
                  <w:r w:rsidRPr="00440AA1">
                    <w:rPr>
                      <w:rFonts w:ascii="宋体" w:eastAsia="宋体" w:hAnsi="宋体" w:hint="eastAsia"/>
                      <w:color w:val="000000"/>
                      <w:szCs w:val="21"/>
                    </w:rPr>
                    <w:t>202</w:t>
                  </w:r>
                  <w:r>
                    <w:rPr>
                      <w:rFonts w:ascii="宋体" w:eastAsia="宋体" w:hAnsi="宋体"/>
                      <w:color w:val="000000"/>
                      <w:szCs w:val="21"/>
                    </w:rPr>
                    <w:t>5</w:t>
                  </w:r>
                  <w:r w:rsidRPr="00440AA1">
                    <w:rPr>
                      <w:rFonts w:ascii="宋体" w:eastAsia="宋体" w:hAnsi="宋体" w:hint="eastAsia"/>
                      <w:color w:val="000000"/>
                      <w:szCs w:val="21"/>
                    </w:rPr>
                    <w:t>年，公司将继续加强内部控制建设并根据《企业内部控制基本规范》及其配套指引的规定，持续优化现有内部控制流程，完</w:t>
                  </w:r>
                  <w:r w:rsidR="00127550">
                    <w:rPr>
                      <w:rFonts w:ascii="宋体" w:eastAsia="宋体" w:hAnsi="宋体" w:hint="eastAsia"/>
                      <w:color w:val="000000"/>
                      <w:szCs w:val="21"/>
                    </w:rPr>
                    <w:t>善内部控制评价方式方法，强化日常监督检查，促进公司健康、可持续发展</w:t>
                  </w:r>
                  <w:r w:rsidRPr="00440AA1">
                    <w:rPr>
                      <w:rFonts w:ascii="宋体" w:eastAsia="宋体" w:hAnsi="宋体" w:hint="eastAsia"/>
                      <w:color w:val="000000"/>
                      <w:szCs w:val="21"/>
                    </w:rPr>
                    <w:t>，实现公司内部控制的目标。</w:t>
                  </w:r>
                </w:p>
              </w:sdtContent>
            </w:sdt>
          </w:sdtContent>
        </w:sdt>
      </w:sdtContent>
    </w:sdt>
    <w:sdt>
      <w:sdtPr>
        <w:rPr>
          <w:rFonts w:asciiTheme="minorHAnsi" w:eastAsiaTheme="minorEastAsia" w:hAnsiTheme="minorHAnsi" w:cstheme="minorBidi" w:hint="eastAsia"/>
          <w:b w:val="0"/>
          <w:bCs w:val="0"/>
          <w:szCs w:val="22"/>
        </w:rPr>
        <w:alias w:val="模块:其他重大事项说明"/>
        <w:tag w:val="_SEC_e6059b6b7af34cc2885490ac0b0be8ed"/>
        <w:id w:val="-662320273"/>
        <w:lock w:val="sdtLocked"/>
        <w:placeholder>
          <w:docPart w:val="GBC22222222222222222222222222222"/>
        </w:placeholder>
      </w:sdtPr>
      <w:sdtEndPr>
        <w:rPr>
          <w:rFonts w:hint="default"/>
          <w:color w:val="333399"/>
          <w:szCs w:val="21"/>
          <w:u w:val="single"/>
        </w:rPr>
      </w:sdtEndPr>
      <w:sdtContent>
        <w:p w:rsidR="0094043F" w:rsidRDefault="006C3232">
          <w:pPr>
            <w:pStyle w:val="2"/>
            <w:numPr>
              <w:ilvl w:val="0"/>
              <w:numId w:val="16"/>
            </w:numPr>
            <w:spacing w:line="240" w:lineRule="auto"/>
          </w:pPr>
          <w:r>
            <w:rPr>
              <w:rFonts w:hint="eastAsia"/>
            </w:rPr>
            <w:t>其他重大事项说明</w:t>
          </w:r>
        </w:p>
        <w:sdt>
          <w:sdtPr>
            <w:rPr>
              <w:rFonts w:ascii="宋体" w:eastAsia="宋体" w:hAnsi="宋体"/>
              <w:szCs w:val="21"/>
            </w:rPr>
            <w:alias w:val="是否适用：其他重大事项说明[双击切换]"/>
            <w:tag w:val="_GBC_e7fe29b6bf8b4806ac0931fe153ae978"/>
            <w:id w:val="2079015608"/>
            <w:lock w:val="sdtLocked"/>
            <w:placeholder>
              <w:docPart w:val="GBC22222222222222222222222222222"/>
            </w:placeholder>
          </w:sdtPr>
          <w:sdtEndPr/>
          <w:sdtContent>
            <w:p w:rsidR="0094043F" w:rsidRDefault="006C3232" w:rsidP="00440AA1">
              <w:pPr>
                <w:rPr>
                  <w:rFonts w:ascii="宋体" w:eastAsia="宋体" w:hAnsi="宋体"/>
                  <w:szCs w:val="21"/>
                </w:rPr>
              </w:pPr>
              <w:r>
                <w:rPr>
                  <w:rFonts w:ascii="宋体" w:eastAsia="宋体" w:hAnsi="宋体"/>
                  <w:szCs w:val="21"/>
                </w:rPr>
                <w:fldChar w:fldCharType="begin"/>
              </w:r>
              <w:r w:rsidR="00440AA1">
                <w:rPr>
                  <w:rFonts w:ascii="宋体" w:eastAsia="宋体" w:hAnsi="宋体"/>
                  <w:szCs w:val="21"/>
                </w:rPr>
                <w:instrText xml:space="preserve"> MACROBUTTON  SnrToggleCheckbox □适用 </w:instrText>
              </w:r>
              <w:r>
                <w:rPr>
                  <w:rFonts w:ascii="宋体" w:eastAsia="宋体" w:hAnsi="宋体"/>
                  <w:szCs w:val="21"/>
                </w:rPr>
                <w:fldChar w:fldCharType="end"/>
              </w:r>
              <w:r>
                <w:rPr>
                  <w:rFonts w:ascii="宋体" w:eastAsia="宋体" w:hAnsi="宋体"/>
                  <w:szCs w:val="21"/>
                </w:rPr>
                <w:fldChar w:fldCharType="begin"/>
              </w:r>
              <w:r w:rsidR="00440AA1">
                <w:rPr>
                  <w:rFonts w:ascii="宋体" w:eastAsia="宋体" w:hAnsi="宋体"/>
                  <w:szCs w:val="21"/>
                </w:rPr>
                <w:instrText xml:space="preserve"> MACROBUTTON  SnrToggleCheckbox √不适用 </w:instrText>
              </w:r>
              <w:r>
                <w:rPr>
                  <w:rFonts w:ascii="宋体" w:eastAsia="宋体" w:hAnsi="宋体"/>
                  <w:szCs w:val="21"/>
                </w:rPr>
                <w:fldChar w:fldCharType="end"/>
              </w:r>
            </w:p>
          </w:sdtContent>
        </w:sdt>
      </w:sdtContent>
    </w:sdt>
    <w:p w:rsidR="0094043F" w:rsidRDefault="0094043F">
      <w:pPr>
        <w:autoSpaceDE w:val="0"/>
        <w:autoSpaceDN w:val="0"/>
        <w:textAlignment w:val="baseline"/>
        <w:rPr>
          <w:color w:val="333399"/>
          <w:szCs w:val="21"/>
          <w:u w:val="single"/>
        </w:rPr>
      </w:pPr>
    </w:p>
    <w:p w:rsidR="0094043F" w:rsidRDefault="0094043F">
      <w:pPr>
        <w:autoSpaceDE w:val="0"/>
        <w:autoSpaceDN w:val="0"/>
        <w:textAlignment w:val="baseline"/>
        <w:rPr>
          <w:color w:val="333399"/>
          <w:szCs w:val="21"/>
          <w:u w:val="single"/>
        </w:rPr>
      </w:pPr>
    </w:p>
    <w:sdt>
      <w:sdtPr>
        <w:rPr>
          <w:rFonts w:ascii="宋体" w:eastAsia="宋体" w:hAnsi="宋体" w:hint="eastAsia"/>
          <w:color w:val="000000"/>
          <w:szCs w:val="21"/>
        </w:rPr>
        <w:alias w:val="模块:签名"/>
        <w:tag w:val="_SEC_a4f839a8a8f84146a8b7b000742131d3"/>
        <w:id w:val="1536925764"/>
        <w:lock w:val="sdtLocked"/>
        <w:placeholder>
          <w:docPart w:val="GBC22222222222222222222222222222"/>
        </w:placeholder>
      </w:sdtPr>
      <w:sdtEndPr>
        <w:rPr>
          <w:rFonts w:ascii="仿宋_GB2312" w:eastAsia="仿宋_GB2312" w:hAnsiTheme="minorHAnsi" w:hint="default"/>
          <w:color w:val="auto"/>
          <w:sz w:val="30"/>
          <w:szCs w:val="30"/>
        </w:rPr>
      </w:sdtEndPr>
      <w:sdtContent>
        <w:p w:rsidR="0094043F" w:rsidRDefault="006C3232">
          <w:pPr>
            <w:autoSpaceDE w:val="0"/>
            <w:autoSpaceDN w:val="0"/>
            <w:ind w:firstLineChars="1150" w:firstLine="2415"/>
            <w:jc w:val="right"/>
            <w:textAlignment w:val="baseline"/>
            <w:rPr>
              <w:rFonts w:ascii="宋体" w:eastAsia="宋体" w:hAnsi="宋体"/>
              <w:color w:val="000000"/>
              <w:szCs w:val="21"/>
            </w:rPr>
          </w:pPr>
          <w:r>
            <w:rPr>
              <w:rFonts w:ascii="宋体" w:eastAsia="宋体" w:hAnsi="宋体" w:hint="eastAsia"/>
              <w:color w:val="000000"/>
              <w:szCs w:val="21"/>
            </w:rPr>
            <w:t>董事长（已经董事会授权）：</w:t>
          </w:r>
          <w:sdt>
            <w:sdtPr>
              <w:rPr>
                <w:rFonts w:ascii="宋体" w:eastAsia="宋体" w:hAnsi="宋体" w:hint="eastAsia"/>
                <w:color w:val="000000"/>
                <w:szCs w:val="21"/>
              </w:rPr>
              <w:alias w:val="报告发布人"/>
              <w:tag w:val="_GBC_0c2369c54a4d4b558bf7548560707a01"/>
              <w:id w:val="-1130316202"/>
              <w:lock w:val="sdtLocked"/>
              <w:placeholder>
                <w:docPart w:val="GBC22222222222222222222222222222"/>
              </w:placeholder>
            </w:sdtPr>
            <w:sdtEndPr/>
            <w:sdtContent>
              <w:r w:rsidR="00CB347A">
                <w:rPr>
                  <w:rFonts w:ascii="宋体" w:eastAsia="宋体" w:hAnsi="宋体" w:hint="eastAsia"/>
                  <w:color w:val="000000"/>
                  <w:szCs w:val="21"/>
                </w:rPr>
                <w:t>张文生</w:t>
              </w:r>
            </w:sdtContent>
          </w:sdt>
          <w:r>
            <w:rPr>
              <w:rFonts w:ascii="宋体" w:eastAsia="宋体" w:hAnsi="宋体"/>
              <w:color w:val="000000"/>
              <w:szCs w:val="21"/>
            </w:rPr>
            <w:t xml:space="preserve"> </w:t>
          </w:r>
        </w:p>
        <w:p w:rsidR="0094043F" w:rsidRDefault="00D0015B">
          <w:pPr>
            <w:autoSpaceDE w:val="0"/>
            <w:autoSpaceDN w:val="0"/>
            <w:ind w:firstLineChars="1150" w:firstLine="2415"/>
            <w:jc w:val="right"/>
            <w:textAlignment w:val="baseline"/>
            <w:rPr>
              <w:rFonts w:ascii="宋体" w:eastAsia="宋体" w:hAnsi="宋体"/>
              <w:color w:val="000000"/>
              <w:szCs w:val="21"/>
            </w:rPr>
          </w:pPr>
          <w:sdt>
            <w:sdtPr>
              <w:rPr>
                <w:rFonts w:ascii="宋体" w:eastAsia="宋体" w:hAnsi="宋体"/>
                <w:szCs w:val="21"/>
              </w:rPr>
              <w:alias w:val="公司法定中文名称"/>
              <w:tag w:val="_GBC_798e1f0938e54c99821aa8ad4fe9b030"/>
              <w:id w:val="1554199719"/>
              <w:lock w:val="sdtLocked"/>
              <w:placeholder>
                <w:docPart w:val="GBC22222222222222222222222222222"/>
              </w:placeholder>
            </w:sdtPr>
            <w:sdtEndPr/>
            <w:sdtContent>
              <w:r w:rsidR="006C3232">
                <w:rPr>
                  <w:rFonts w:ascii="宋体" w:eastAsia="宋体" w:hAnsi="宋体"/>
                  <w:szCs w:val="21"/>
                </w:rPr>
                <w:t>倍加洁集团股份有限公司</w:t>
              </w:r>
            </w:sdtContent>
          </w:sdt>
          <w:r w:rsidR="006C3232">
            <w:rPr>
              <w:rFonts w:ascii="宋体" w:eastAsia="宋体" w:hAnsi="宋体" w:hint="eastAsia"/>
              <w:color w:val="000000"/>
              <w:szCs w:val="21"/>
            </w:rPr>
            <w:t xml:space="preserve"> </w:t>
          </w:r>
        </w:p>
        <w:p w:rsidR="0094043F" w:rsidRDefault="00D0015B">
          <w:pPr>
            <w:autoSpaceDE w:val="0"/>
            <w:autoSpaceDN w:val="0"/>
            <w:ind w:firstLineChars="1150" w:firstLine="2415"/>
            <w:jc w:val="right"/>
            <w:textAlignment w:val="baseline"/>
            <w:rPr>
              <w:rFonts w:ascii="宋体" w:eastAsia="宋体" w:hAnsi="宋体"/>
              <w:color w:val="000000"/>
              <w:szCs w:val="21"/>
            </w:rPr>
          </w:pPr>
          <w:sdt>
            <w:sdtPr>
              <w:rPr>
                <w:rFonts w:ascii="宋体" w:eastAsia="宋体" w:hAnsi="宋体" w:hint="eastAsia"/>
                <w:color w:val="000000"/>
                <w:szCs w:val="21"/>
              </w:rPr>
              <w:alias w:val="内部控制评价报告日期"/>
              <w:tag w:val="_GBC_d3ed967ce9694f468faec92f26bea34d"/>
              <w:id w:val="841592919"/>
              <w:lock w:val="sdtLocked"/>
              <w:placeholder>
                <w:docPart w:val="GBC22222222222222222222222222222"/>
              </w:placeholder>
              <w:date w:fullDate="2025-04-29T00:00:00Z">
                <w:dateFormat w:val="yyyy'年'M'月'd'日'"/>
                <w:lid w:val="zh-CN"/>
                <w:storeMappedDataAs w:val="dateTime"/>
                <w:calendar w:val="gregorian"/>
              </w:date>
            </w:sdtPr>
            <w:sdtEndPr/>
            <w:sdtContent>
              <w:r w:rsidR="00CB347A">
                <w:rPr>
                  <w:rFonts w:ascii="宋体" w:eastAsia="宋体" w:hAnsi="宋体" w:hint="eastAsia"/>
                  <w:color w:val="000000"/>
                  <w:szCs w:val="21"/>
                </w:rPr>
                <w:t>202</w:t>
              </w:r>
              <w:r w:rsidR="00F83C51">
                <w:rPr>
                  <w:rFonts w:ascii="宋体" w:eastAsia="宋体" w:hAnsi="宋体"/>
                  <w:color w:val="000000"/>
                  <w:szCs w:val="21"/>
                </w:rPr>
                <w:t>5</w:t>
              </w:r>
              <w:r w:rsidR="00CB347A">
                <w:rPr>
                  <w:rFonts w:ascii="宋体" w:eastAsia="宋体" w:hAnsi="宋体" w:hint="eastAsia"/>
                  <w:color w:val="000000"/>
                  <w:szCs w:val="21"/>
                </w:rPr>
                <w:t>年4月2</w:t>
              </w:r>
              <w:r w:rsidR="00B0140D">
                <w:rPr>
                  <w:rFonts w:ascii="宋体" w:eastAsia="宋体" w:hAnsi="宋体"/>
                  <w:color w:val="000000"/>
                  <w:szCs w:val="21"/>
                </w:rPr>
                <w:t>9</w:t>
              </w:r>
              <w:r w:rsidR="00CB347A">
                <w:rPr>
                  <w:rFonts w:ascii="宋体" w:eastAsia="宋体" w:hAnsi="宋体" w:hint="eastAsia"/>
                  <w:color w:val="000000"/>
                  <w:szCs w:val="21"/>
                </w:rPr>
                <w:t>日</w:t>
              </w:r>
            </w:sdtContent>
          </w:sdt>
          <w:r w:rsidR="006C3232">
            <w:rPr>
              <w:rFonts w:ascii="宋体" w:eastAsia="宋体" w:hAnsi="宋体" w:hint="eastAsia"/>
              <w:color w:val="000000"/>
              <w:szCs w:val="21"/>
            </w:rPr>
            <w:t xml:space="preserve"> </w:t>
          </w:r>
        </w:p>
        <w:p w:rsidR="0094043F" w:rsidRDefault="00D0015B">
          <w:pPr>
            <w:rPr>
              <w:rFonts w:ascii="仿宋_GB2312" w:eastAsia="仿宋_GB2312"/>
              <w:sz w:val="30"/>
              <w:szCs w:val="30"/>
            </w:rPr>
          </w:pPr>
        </w:p>
      </w:sdtContent>
    </w:sdt>
    <w:sectPr w:rsidR="0094043F" w:rsidSect="00DB506B">
      <w:pgSz w:w="11906" w:h="16838"/>
      <w:pgMar w:top="1440" w:right="1276" w:bottom="1440" w:left="127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15B" w:rsidRDefault="00D0015B" w:rsidP="00162FDD">
      <w:r>
        <w:separator/>
      </w:r>
    </w:p>
  </w:endnote>
  <w:endnote w:type="continuationSeparator" w:id="0">
    <w:p w:rsidR="00D0015B" w:rsidRDefault="00D0015B" w:rsidP="00162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15B" w:rsidRDefault="00D0015B" w:rsidP="00162FDD">
      <w:r>
        <w:separator/>
      </w:r>
    </w:p>
  </w:footnote>
  <w:footnote w:type="continuationSeparator" w:id="0">
    <w:p w:rsidR="00D0015B" w:rsidRDefault="00D0015B" w:rsidP="00162F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4FA5"/>
    <w:multiLevelType w:val="multilevel"/>
    <w:tmpl w:val="0B006BC4"/>
    <w:lvl w:ilvl="0">
      <w:start w:val="1"/>
      <w:numFmt w:val="decimal"/>
      <w:lvlText w:val="%1."/>
      <w:lvlJc w:val="left"/>
      <w:pPr>
        <w:ind w:left="425" w:hanging="425"/>
      </w:pPr>
      <w:rPr>
        <w:rFonts w:ascii="宋体" w:eastAsia="宋体" w:hAnsi="宋体" w:hint="eastAsia"/>
        <w:b/>
        <w:i w:val="0"/>
        <w:color w:val="auto"/>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CBB16BB"/>
    <w:multiLevelType w:val="multilevel"/>
    <w:tmpl w:val="42261B8C"/>
    <w:lvl w:ilvl="0">
      <w:start w:val="1"/>
      <w:numFmt w:val="decimal"/>
      <w:lvlText w:val="%1"/>
      <w:lvlJc w:val="left"/>
      <w:pPr>
        <w:ind w:left="425" w:hanging="425"/>
      </w:pPr>
      <w:rPr>
        <w:rFonts w:hint="eastAsia"/>
      </w:rPr>
    </w:lvl>
    <w:lvl w:ilvl="1">
      <w:start w:val="1"/>
      <w:numFmt w:val="decimal"/>
      <w:lvlText w:val="2.%2."/>
      <w:lvlJc w:val="left"/>
      <w:pPr>
        <w:ind w:left="992" w:hanging="567"/>
      </w:pPr>
      <w:rPr>
        <w:rFonts w:ascii="宋体" w:eastAsia="宋体" w:hAnsi="宋体" w:hint="eastAsia"/>
        <w:b/>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0E0875AB"/>
    <w:multiLevelType w:val="hybridMultilevel"/>
    <w:tmpl w:val="D9E23C92"/>
    <w:lvl w:ilvl="0" w:tplc="C91A81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B482B2F"/>
    <w:multiLevelType w:val="multilevel"/>
    <w:tmpl w:val="6C546D8A"/>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2C6C73C5"/>
    <w:multiLevelType w:val="hybridMultilevel"/>
    <w:tmpl w:val="C9660766"/>
    <w:lvl w:ilvl="0" w:tplc="11BA8B56">
      <w:start w:val="1"/>
      <w:numFmt w:val="decimal"/>
      <w:lvlText w:val="%1．"/>
      <w:lvlJc w:val="left"/>
      <w:pPr>
        <w:ind w:left="360" w:hanging="36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9CF04D7"/>
    <w:multiLevelType w:val="multilevel"/>
    <w:tmpl w:val="4816F6A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39F05AF7"/>
    <w:multiLevelType w:val="multilevel"/>
    <w:tmpl w:val="FEE0854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3C8B5E09"/>
    <w:multiLevelType w:val="multilevel"/>
    <w:tmpl w:val="E18C7CA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45CE3473"/>
    <w:multiLevelType w:val="multilevel"/>
    <w:tmpl w:val="27C4EA1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55BB2669"/>
    <w:multiLevelType w:val="hybridMultilevel"/>
    <w:tmpl w:val="47002464"/>
    <w:lvl w:ilvl="0" w:tplc="30BCF8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8B143FE"/>
    <w:multiLevelType w:val="multilevel"/>
    <w:tmpl w:val="53F67D24"/>
    <w:lvl w:ilvl="0">
      <w:start w:val="1"/>
      <w:numFmt w:val="chineseCountingThousand"/>
      <w:pStyle w:val="1"/>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5B1C0116"/>
    <w:multiLevelType w:val="hybridMultilevel"/>
    <w:tmpl w:val="174E7F74"/>
    <w:lvl w:ilvl="0" w:tplc="C994D75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CAC055D"/>
    <w:multiLevelType w:val="multilevel"/>
    <w:tmpl w:val="CBE81A80"/>
    <w:lvl w:ilvl="0">
      <w:start w:val="1"/>
      <w:numFmt w:val="chineseCountingThousand"/>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5E2D2BF1"/>
    <w:multiLevelType w:val="multilevel"/>
    <w:tmpl w:val="81DAEA66"/>
    <w:lvl w:ilvl="0">
      <w:start w:val="1"/>
      <w:numFmt w:val="decimal"/>
      <w:lvlText w:val="%1"/>
      <w:lvlJc w:val="left"/>
      <w:pPr>
        <w:ind w:left="425" w:hanging="425"/>
      </w:pPr>
      <w:rPr>
        <w:rFonts w:hint="eastAsia"/>
      </w:rPr>
    </w:lvl>
    <w:lvl w:ilvl="1">
      <w:start w:val="1"/>
      <w:numFmt w:val="decimal"/>
      <w:lvlText w:val="1.%2."/>
      <w:lvlJc w:val="left"/>
      <w:pPr>
        <w:ind w:left="992" w:hanging="567"/>
      </w:pPr>
      <w:rPr>
        <w:rFonts w:ascii="宋体" w:eastAsia="宋体" w:hAnsi="宋体" w:hint="eastAsia"/>
        <w:b/>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60457547"/>
    <w:multiLevelType w:val="multilevel"/>
    <w:tmpl w:val="375E9BFC"/>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6EFD3C85"/>
    <w:multiLevelType w:val="hybridMultilevel"/>
    <w:tmpl w:val="1110DDDC"/>
    <w:lvl w:ilvl="0" w:tplc="3F0C13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F4F078A"/>
    <w:multiLevelType w:val="multilevel"/>
    <w:tmpl w:val="44E46CC8"/>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7A7113BD"/>
    <w:multiLevelType w:val="hybridMultilevel"/>
    <w:tmpl w:val="88C0B530"/>
    <w:lvl w:ilvl="0" w:tplc="1C1CA2CA">
      <w:start w:val="1"/>
      <w:numFmt w:val="decimal"/>
      <w:lvlText w:val="%1．"/>
      <w:lvlJc w:val="left"/>
      <w:pPr>
        <w:ind w:left="360" w:hanging="360"/>
      </w:pPr>
      <w:rPr>
        <w:rFonts w:asciiTheme="majorHAnsi" w:eastAsia="宋体" w:hAnsiTheme="majorHAnsi"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3"/>
  </w:num>
  <w:num w:numId="3">
    <w:abstractNumId w:val="14"/>
  </w:num>
  <w:num w:numId="4">
    <w:abstractNumId w:val="16"/>
  </w:num>
  <w:num w:numId="5">
    <w:abstractNumId w:val="17"/>
  </w:num>
  <w:num w:numId="6">
    <w:abstractNumId w:val="12"/>
  </w:num>
  <w:num w:numId="7">
    <w:abstractNumId w:val="0"/>
  </w:num>
  <w:num w:numId="8">
    <w:abstractNumId w:val="5"/>
  </w:num>
  <w:num w:numId="9">
    <w:abstractNumId w:val="15"/>
  </w:num>
  <w:num w:numId="10">
    <w:abstractNumId w:val="8"/>
  </w:num>
  <w:num w:numId="11">
    <w:abstractNumId w:val="9"/>
  </w:num>
  <w:num w:numId="12">
    <w:abstractNumId w:val="13"/>
  </w:num>
  <w:num w:numId="13">
    <w:abstractNumId w:val="1"/>
  </w:num>
  <w:num w:numId="14">
    <w:abstractNumId w:val="14"/>
  </w:num>
  <w:num w:numId="15">
    <w:abstractNumId w:val="14"/>
  </w:num>
  <w:num w:numId="16">
    <w:abstractNumId w:val="6"/>
  </w:num>
  <w:num w:numId="17">
    <w:abstractNumId w:val="2"/>
  </w:num>
  <w:num w:numId="18">
    <w:abstractNumId w:val="10"/>
  </w:num>
  <w:num w:numId="19">
    <w:abstractNumId w:val="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isclosure_Version" w:val="true"/>
  </w:docVars>
  <w:rsids>
    <w:rsidRoot w:val="003F6E4B"/>
    <w:rsid w:val="000015BD"/>
    <w:rsid w:val="00010227"/>
    <w:rsid w:val="00013A0A"/>
    <w:rsid w:val="00014E2F"/>
    <w:rsid w:val="000332D1"/>
    <w:rsid w:val="00036456"/>
    <w:rsid w:val="00037826"/>
    <w:rsid w:val="000418AE"/>
    <w:rsid w:val="00041DE6"/>
    <w:rsid w:val="00042CE1"/>
    <w:rsid w:val="000435E8"/>
    <w:rsid w:val="00046B26"/>
    <w:rsid w:val="00050DD2"/>
    <w:rsid w:val="0005168E"/>
    <w:rsid w:val="000545C4"/>
    <w:rsid w:val="000573B3"/>
    <w:rsid w:val="00060614"/>
    <w:rsid w:val="00060AA7"/>
    <w:rsid w:val="00060D43"/>
    <w:rsid w:val="00062296"/>
    <w:rsid w:val="0006297F"/>
    <w:rsid w:val="0006525D"/>
    <w:rsid w:val="00070C0F"/>
    <w:rsid w:val="0007743B"/>
    <w:rsid w:val="00080B04"/>
    <w:rsid w:val="00081925"/>
    <w:rsid w:val="00083A7D"/>
    <w:rsid w:val="0008421E"/>
    <w:rsid w:val="00085A44"/>
    <w:rsid w:val="00090335"/>
    <w:rsid w:val="0009168D"/>
    <w:rsid w:val="00091D5E"/>
    <w:rsid w:val="000957E7"/>
    <w:rsid w:val="00095853"/>
    <w:rsid w:val="00096404"/>
    <w:rsid w:val="00096C98"/>
    <w:rsid w:val="000A0194"/>
    <w:rsid w:val="000A1A58"/>
    <w:rsid w:val="000A2B6B"/>
    <w:rsid w:val="000A4987"/>
    <w:rsid w:val="000A6A55"/>
    <w:rsid w:val="000B0C2C"/>
    <w:rsid w:val="000B4D1B"/>
    <w:rsid w:val="000B5908"/>
    <w:rsid w:val="000B680F"/>
    <w:rsid w:val="000B6C84"/>
    <w:rsid w:val="000C072D"/>
    <w:rsid w:val="000C3A71"/>
    <w:rsid w:val="000C3FB2"/>
    <w:rsid w:val="000C4ADC"/>
    <w:rsid w:val="000C5A03"/>
    <w:rsid w:val="000C7487"/>
    <w:rsid w:val="000D0BB8"/>
    <w:rsid w:val="000D209F"/>
    <w:rsid w:val="000D41CC"/>
    <w:rsid w:val="000D6663"/>
    <w:rsid w:val="000E203B"/>
    <w:rsid w:val="000E493D"/>
    <w:rsid w:val="000E5B13"/>
    <w:rsid w:val="000E5E56"/>
    <w:rsid w:val="000E67E8"/>
    <w:rsid w:val="000F3DDD"/>
    <w:rsid w:val="000F40F8"/>
    <w:rsid w:val="000F5A23"/>
    <w:rsid w:val="000F5AD7"/>
    <w:rsid w:val="00100359"/>
    <w:rsid w:val="001005D4"/>
    <w:rsid w:val="0010061E"/>
    <w:rsid w:val="001014FC"/>
    <w:rsid w:val="0010285B"/>
    <w:rsid w:val="00104E93"/>
    <w:rsid w:val="00104EF4"/>
    <w:rsid w:val="001057BD"/>
    <w:rsid w:val="00106159"/>
    <w:rsid w:val="00106927"/>
    <w:rsid w:val="00113CCD"/>
    <w:rsid w:val="001157E5"/>
    <w:rsid w:val="001163C0"/>
    <w:rsid w:val="00123314"/>
    <w:rsid w:val="00127550"/>
    <w:rsid w:val="0013704F"/>
    <w:rsid w:val="001432CF"/>
    <w:rsid w:val="00146FDD"/>
    <w:rsid w:val="001470BF"/>
    <w:rsid w:val="00147446"/>
    <w:rsid w:val="00150263"/>
    <w:rsid w:val="001512B0"/>
    <w:rsid w:val="00156623"/>
    <w:rsid w:val="0015740A"/>
    <w:rsid w:val="001617CD"/>
    <w:rsid w:val="00161FF9"/>
    <w:rsid w:val="00162FDD"/>
    <w:rsid w:val="0016557F"/>
    <w:rsid w:val="00167451"/>
    <w:rsid w:val="00171876"/>
    <w:rsid w:val="00171C56"/>
    <w:rsid w:val="00172465"/>
    <w:rsid w:val="00172789"/>
    <w:rsid w:val="00174FE3"/>
    <w:rsid w:val="0017543E"/>
    <w:rsid w:val="00181191"/>
    <w:rsid w:val="00182132"/>
    <w:rsid w:val="0018358C"/>
    <w:rsid w:val="001908A9"/>
    <w:rsid w:val="00190E44"/>
    <w:rsid w:val="001922C9"/>
    <w:rsid w:val="00197F0D"/>
    <w:rsid w:val="001A0280"/>
    <w:rsid w:val="001A1029"/>
    <w:rsid w:val="001A3A26"/>
    <w:rsid w:val="001A5DF9"/>
    <w:rsid w:val="001A75B0"/>
    <w:rsid w:val="001B54B7"/>
    <w:rsid w:val="001C1310"/>
    <w:rsid w:val="001C1C3E"/>
    <w:rsid w:val="001C328F"/>
    <w:rsid w:val="001C45DF"/>
    <w:rsid w:val="001C799F"/>
    <w:rsid w:val="001D089C"/>
    <w:rsid w:val="001D2F07"/>
    <w:rsid w:val="001E06A4"/>
    <w:rsid w:val="001E528B"/>
    <w:rsid w:val="001E55AD"/>
    <w:rsid w:val="001E5F9A"/>
    <w:rsid w:val="001F0671"/>
    <w:rsid w:val="001F25A9"/>
    <w:rsid w:val="001F3775"/>
    <w:rsid w:val="001F3CD7"/>
    <w:rsid w:val="00200B8C"/>
    <w:rsid w:val="002016A1"/>
    <w:rsid w:val="0020225E"/>
    <w:rsid w:val="00203885"/>
    <w:rsid w:val="00206C4E"/>
    <w:rsid w:val="0021180D"/>
    <w:rsid w:val="00215408"/>
    <w:rsid w:val="00217D3F"/>
    <w:rsid w:val="00221B8D"/>
    <w:rsid w:val="00222347"/>
    <w:rsid w:val="00225FE6"/>
    <w:rsid w:val="00226C6C"/>
    <w:rsid w:val="002301E3"/>
    <w:rsid w:val="00231916"/>
    <w:rsid w:val="002341C6"/>
    <w:rsid w:val="00240EA7"/>
    <w:rsid w:val="002515EF"/>
    <w:rsid w:val="002542CD"/>
    <w:rsid w:val="0025501E"/>
    <w:rsid w:val="0026030F"/>
    <w:rsid w:val="00265C4D"/>
    <w:rsid w:val="0026655C"/>
    <w:rsid w:val="00267635"/>
    <w:rsid w:val="00267B3E"/>
    <w:rsid w:val="00267C2B"/>
    <w:rsid w:val="0027578B"/>
    <w:rsid w:val="002761D8"/>
    <w:rsid w:val="0027696D"/>
    <w:rsid w:val="00280751"/>
    <w:rsid w:val="002818DF"/>
    <w:rsid w:val="0028200C"/>
    <w:rsid w:val="00285374"/>
    <w:rsid w:val="00285A85"/>
    <w:rsid w:val="00286926"/>
    <w:rsid w:val="00290139"/>
    <w:rsid w:val="00290D18"/>
    <w:rsid w:val="002935AD"/>
    <w:rsid w:val="002938B5"/>
    <w:rsid w:val="0029407B"/>
    <w:rsid w:val="002A08F6"/>
    <w:rsid w:val="002A0ABC"/>
    <w:rsid w:val="002A1BAE"/>
    <w:rsid w:val="002A5B65"/>
    <w:rsid w:val="002B30CC"/>
    <w:rsid w:val="002B3C64"/>
    <w:rsid w:val="002B6ED9"/>
    <w:rsid w:val="002C4C19"/>
    <w:rsid w:val="002C5AEA"/>
    <w:rsid w:val="002C6472"/>
    <w:rsid w:val="002C7AAA"/>
    <w:rsid w:val="002D35CC"/>
    <w:rsid w:val="002D399F"/>
    <w:rsid w:val="002D433B"/>
    <w:rsid w:val="002D7F91"/>
    <w:rsid w:val="002E099A"/>
    <w:rsid w:val="002E0ECF"/>
    <w:rsid w:val="002E282A"/>
    <w:rsid w:val="002E2C39"/>
    <w:rsid w:val="002E5BDB"/>
    <w:rsid w:val="002E64AC"/>
    <w:rsid w:val="002E7473"/>
    <w:rsid w:val="002F04B4"/>
    <w:rsid w:val="002F5107"/>
    <w:rsid w:val="002F6734"/>
    <w:rsid w:val="002F692D"/>
    <w:rsid w:val="002F7955"/>
    <w:rsid w:val="0030189A"/>
    <w:rsid w:val="003029FF"/>
    <w:rsid w:val="003038AF"/>
    <w:rsid w:val="00305165"/>
    <w:rsid w:val="0030534E"/>
    <w:rsid w:val="00307DB7"/>
    <w:rsid w:val="00310F27"/>
    <w:rsid w:val="00315CF5"/>
    <w:rsid w:val="00316E5F"/>
    <w:rsid w:val="00317880"/>
    <w:rsid w:val="00317FAC"/>
    <w:rsid w:val="00321598"/>
    <w:rsid w:val="00330B31"/>
    <w:rsid w:val="003336D9"/>
    <w:rsid w:val="0033504A"/>
    <w:rsid w:val="003356AB"/>
    <w:rsid w:val="003365DA"/>
    <w:rsid w:val="00340DFE"/>
    <w:rsid w:val="00341C00"/>
    <w:rsid w:val="003427FE"/>
    <w:rsid w:val="00345F29"/>
    <w:rsid w:val="0035010C"/>
    <w:rsid w:val="00350FAB"/>
    <w:rsid w:val="00351324"/>
    <w:rsid w:val="00352DA3"/>
    <w:rsid w:val="00353478"/>
    <w:rsid w:val="003542A9"/>
    <w:rsid w:val="003567A3"/>
    <w:rsid w:val="00361757"/>
    <w:rsid w:val="00361762"/>
    <w:rsid w:val="00364E4E"/>
    <w:rsid w:val="003660F5"/>
    <w:rsid w:val="003738E5"/>
    <w:rsid w:val="003748CC"/>
    <w:rsid w:val="00376D4D"/>
    <w:rsid w:val="00377F4C"/>
    <w:rsid w:val="0038375B"/>
    <w:rsid w:val="003871BD"/>
    <w:rsid w:val="00390BF7"/>
    <w:rsid w:val="00391E02"/>
    <w:rsid w:val="00393905"/>
    <w:rsid w:val="0039415C"/>
    <w:rsid w:val="003A2DE3"/>
    <w:rsid w:val="003A6A72"/>
    <w:rsid w:val="003A784A"/>
    <w:rsid w:val="003B0337"/>
    <w:rsid w:val="003B4565"/>
    <w:rsid w:val="003B7138"/>
    <w:rsid w:val="003C0427"/>
    <w:rsid w:val="003C3CD8"/>
    <w:rsid w:val="003C3FD4"/>
    <w:rsid w:val="003C76A0"/>
    <w:rsid w:val="003C7A68"/>
    <w:rsid w:val="003D435B"/>
    <w:rsid w:val="003D5729"/>
    <w:rsid w:val="003D676D"/>
    <w:rsid w:val="003E27F6"/>
    <w:rsid w:val="003E330C"/>
    <w:rsid w:val="003E56FB"/>
    <w:rsid w:val="003E6E65"/>
    <w:rsid w:val="003F2E25"/>
    <w:rsid w:val="003F5147"/>
    <w:rsid w:val="003F6E4B"/>
    <w:rsid w:val="003F7922"/>
    <w:rsid w:val="00402611"/>
    <w:rsid w:val="004053C4"/>
    <w:rsid w:val="00405FBC"/>
    <w:rsid w:val="004136A4"/>
    <w:rsid w:val="00413F5D"/>
    <w:rsid w:val="0041551C"/>
    <w:rsid w:val="004234DE"/>
    <w:rsid w:val="0042458F"/>
    <w:rsid w:val="00425AB5"/>
    <w:rsid w:val="00430771"/>
    <w:rsid w:val="004346C5"/>
    <w:rsid w:val="00440AA1"/>
    <w:rsid w:val="004440BB"/>
    <w:rsid w:val="0044553B"/>
    <w:rsid w:val="00461968"/>
    <w:rsid w:val="00462864"/>
    <w:rsid w:val="00462B49"/>
    <w:rsid w:val="00463DC3"/>
    <w:rsid w:val="0046542E"/>
    <w:rsid w:val="00467629"/>
    <w:rsid w:val="0046788C"/>
    <w:rsid w:val="00467C58"/>
    <w:rsid w:val="004778C8"/>
    <w:rsid w:val="00477E00"/>
    <w:rsid w:val="004829C4"/>
    <w:rsid w:val="004831F5"/>
    <w:rsid w:val="00484206"/>
    <w:rsid w:val="00484F7D"/>
    <w:rsid w:val="00485B84"/>
    <w:rsid w:val="0048611A"/>
    <w:rsid w:val="00491EA3"/>
    <w:rsid w:val="00494E5D"/>
    <w:rsid w:val="0049513C"/>
    <w:rsid w:val="004964A7"/>
    <w:rsid w:val="00496A5A"/>
    <w:rsid w:val="004A00DF"/>
    <w:rsid w:val="004A2DAB"/>
    <w:rsid w:val="004A370B"/>
    <w:rsid w:val="004A4ED7"/>
    <w:rsid w:val="004A59A3"/>
    <w:rsid w:val="004A5CB1"/>
    <w:rsid w:val="004A6E08"/>
    <w:rsid w:val="004A7039"/>
    <w:rsid w:val="004A7986"/>
    <w:rsid w:val="004B344C"/>
    <w:rsid w:val="004B3E7E"/>
    <w:rsid w:val="004B5141"/>
    <w:rsid w:val="004B7265"/>
    <w:rsid w:val="004B7422"/>
    <w:rsid w:val="004B7DA7"/>
    <w:rsid w:val="004C0605"/>
    <w:rsid w:val="004C1B6A"/>
    <w:rsid w:val="004D36F5"/>
    <w:rsid w:val="004D3D63"/>
    <w:rsid w:val="004D4D11"/>
    <w:rsid w:val="004D64F7"/>
    <w:rsid w:val="004D79C7"/>
    <w:rsid w:val="004E03B9"/>
    <w:rsid w:val="004E0E0C"/>
    <w:rsid w:val="004E6C35"/>
    <w:rsid w:val="004F04CC"/>
    <w:rsid w:val="004F2DC2"/>
    <w:rsid w:val="004F36CB"/>
    <w:rsid w:val="004F4225"/>
    <w:rsid w:val="004F6B04"/>
    <w:rsid w:val="004F7E31"/>
    <w:rsid w:val="00500A9E"/>
    <w:rsid w:val="0050104C"/>
    <w:rsid w:val="005050DF"/>
    <w:rsid w:val="005069B8"/>
    <w:rsid w:val="00507A9C"/>
    <w:rsid w:val="00511395"/>
    <w:rsid w:val="00512360"/>
    <w:rsid w:val="0051481B"/>
    <w:rsid w:val="005150A0"/>
    <w:rsid w:val="00515989"/>
    <w:rsid w:val="005164D2"/>
    <w:rsid w:val="00523F0F"/>
    <w:rsid w:val="005268B9"/>
    <w:rsid w:val="00527193"/>
    <w:rsid w:val="00532BC2"/>
    <w:rsid w:val="00541CF1"/>
    <w:rsid w:val="005426E9"/>
    <w:rsid w:val="00544937"/>
    <w:rsid w:val="00544B74"/>
    <w:rsid w:val="0054681B"/>
    <w:rsid w:val="00552410"/>
    <w:rsid w:val="00553FB6"/>
    <w:rsid w:val="00554BFE"/>
    <w:rsid w:val="00555272"/>
    <w:rsid w:val="0055674C"/>
    <w:rsid w:val="00556B33"/>
    <w:rsid w:val="00560091"/>
    <w:rsid w:val="00561371"/>
    <w:rsid w:val="005711B7"/>
    <w:rsid w:val="00571787"/>
    <w:rsid w:val="005728D4"/>
    <w:rsid w:val="005779B0"/>
    <w:rsid w:val="005804CF"/>
    <w:rsid w:val="00580E1E"/>
    <w:rsid w:val="0058116C"/>
    <w:rsid w:val="00581E33"/>
    <w:rsid w:val="0058320A"/>
    <w:rsid w:val="0059641E"/>
    <w:rsid w:val="00597C7E"/>
    <w:rsid w:val="005A1BAA"/>
    <w:rsid w:val="005A29BE"/>
    <w:rsid w:val="005A2AB3"/>
    <w:rsid w:val="005A2CEB"/>
    <w:rsid w:val="005A3376"/>
    <w:rsid w:val="005A3610"/>
    <w:rsid w:val="005A39F1"/>
    <w:rsid w:val="005A582E"/>
    <w:rsid w:val="005B2978"/>
    <w:rsid w:val="005B52F2"/>
    <w:rsid w:val="005B65DE"/>
    <w:rsid w:val="005B6A2C"/>
    <w:rsid w:val="005C3250"/>
    <w:rsid w:val="005C3FBC"/>
    <w:rsid w:val="005C4589"/>
    <w:rsid w:val="005D43E6"/>
    <w:rsid w:val="005D4E9D"/>
    <w:rsid w:val="005D6E1D"/>
    <w:rsid w:val="005D7E8E"/>
    <w:rsid w:val="005E2180"/>
    <w:rsid w:val="005E5603"/>
    <w:rsid w:val="005E6E3C"/>
    <w:rsid w:val="005F34A1"/>
    <w:rsid w:val="005F4BD4"/>
    <w:rsid w:val="005F6B91"/>
    <w:rsid w:val="006038B2"/>
    <w:rsid w:val="00604730"/>
    <w:rsid w:val="00606437"/>
    <w:rsid w:val="00606DCF"/>
    <w:rsid w:val="00610EC5"/>
    <w:rsid w:val="006146F7"/>
    <w:rsid w:val="00614A93"/>
    <w:rsid w:val="00621441"/>
    <w:rsid w:val="00622042"/>
    <w:rsid w:val="0062489B"/>
    <w:rsid w:val="00625A57"/>
    <w:rsid w:val="00626C4C"/>
    <w:rsid w:val="00626DB2"/>
    <w:rsid w:val="00631A9D"/>
    <w:rsid w:val="00633401"/>
    <w:rsid w:val="0063514B"/>
    <w:rsid w:val="00635177"/>
    <w:rsid w:val="0063709A"/>
    <w:rsid w:val="00637C19"/>
    <w:rsid w:val="006400F8"/>
    <w:rsid w:val="00640611"/>
    <w:rsid w:val="00641A4B"/>
    <w:rsid w:val="006454E8"/>
    <w:rsid w:val="00647F4D"/>
    <w:rsid w:val="0065058D"/>
    <w:rsid w:val="00651A87"/>
    <w:rsid w:val="0065785E"/>
    <w:rsid w:val="00661138"/>
    <w:rsid w:val="00663EDD"/>
    <w:rsid w:val="00664CA4"/>
    <w:rsid w:val="00666C12"/>
    <w:rsid w:val="006673CD"/>
    <w:rsid w:val="00667E05"/>
    <w:rsid w:val="006725C6"/>
    <w:rsid w:val="006924AD"/>
    <w:rsid w:val="006974F7"/>
    <w:rsid w:val="006A136E"/>
    <w:rsid w:val="006A2F81"/>
    <w:rsid w:val="006A38E8"/>
    <w:rsid w:val="006A4C92"/>
    <w:rsid w:val="006B099E"/>
    <w:rsid w:val="006B329D"/>
    <w:rsid w:val="006B5CFF"/>
    <w:rsid w:val="006B631C"/>
    <w:rsid w:val="006B749B"/>
    <w:rsid w:val="006C3232"/>
    <w:rsid w:val="006C38DD"/>
    <w:rsid w:val="006C65A2"/>
    <w:rsid w:val="006D07F4"/>
    <w:rsid w:val="006D1D56"/>
    <w:rsid w:val="006D3981"/>
    <w:rsid w:val="006D5601"/>
    <w:rsid w:val="006D5FE7"/>
    <w:rsid w:val="006D6CA6"/>
    <w:rsid w:val="006D7227"/>
    <w:rsid w:val="006E16EF"/>
    <w:rsid w:val="006E3D01"/>
    <w:rsid w:val="006E736E"/>
    <w:rsid w:val="006F1F87"/>
    <w:rsid w:val="006F27A1"/>
    <w:rsid w:val="006F3BEA"/>
    <w:rsid w:val="007022D0"/>
    <w:rsid w:val="00702671"/>
    <w:rsid w:val="007035EF"/>
    <w:rsid w:val="00711A71"/>
    <w:rsid w:val="00712111"/>
    <w:rsid w:val="00714371"/>
    <w:rsid w:val="007153BF"/>
    <w:rsid w:val="00720FD5"/>
    <w:rsid w:val="00722033"/>
    <w:rsid w:val="00723D75"/>
    <w:rsid w:val="00724737"/>
    <w:rsid w:val="00725CED"/>
    <w:rsid w:val="00726CEC"/>
    <w:rsid w:val="00727769"/>
    <w:rsid w:val="00731B94"/>
    <w:rsid w:val="007330A9"/>
    <w:rsid w:val="0073333B"/>
    <w:rsid w:val="00733E7E"/>
    <w:rsid w:val="00735A97"/>
    <w:rsid w:val="00737755"/>
    <w:rsid w:val="007421CF"/>
    <w:rsid w:val="00744CFD"/>
    <w:rsid w:val="00747B39"/>
    <w:rsid w:val="007531DC"/>
    <w:rsid w:val="0075482A"/>
    <w:rsid w:val="00755530"/>
    <w:rsid w:val="00760924"/>
    <w:rsid w:val="00761C1D"/>
    <w:rsid w:val="0076320C"/>
    <w:rsid w:val="00770330"/>
    <w:rsid w:val="00770349"/>
    <w:rsid w:val="00772FB4"/>
    <w:rsid w:val="00773DD8"/>
    <w:rsid w:val="007750A1"/>
    <w:rsid w:val="00776F38"/>
    <w:rsid w:val="00777F4F"/>
    <w:rsid w:val="00780023"/>
    <w:rsid w:val="00781DE1"/>
    <w:rsid w:val="00783400"/>
    <w:rsid w:val="0078420E"/>
    <w:rsid w:val="00785981"/>
    <w:rsid w:val="00787FF0"/>
    <w:rsid w:val="007918E1"/>
    <w:rsid w:val="00791A65"/>
    <w:rsid w:val="00796DBB"/>
    <w:rsid w:val="007978F6"/>
    <w:rsid w:val="007A2D68"/>
    <w:rsid w:val="007A5133"/>
    <w:rsid w:val="007A64C6"/>
    <w:rsid w:val="007B64FA"/>
    <w:rsid w:val="007B7AD1"/>
    <w:rsid w:val="007C555D"/>
    <w:rsid w:val="007D1596"/>
    <w:rsid w:val="007D1A1A"/>
    <w:rsid w:val="007D2BCC"/>
    <w:rsid w:val="007D5071"/>
    <w:rsid w:val="007D7047"/>
    <w:rsid w:val="007D744D"/>
    <w:rsid w:val="007D7CA6"/>
    <w:rsid w:val="007E1003"/>
    <w:rsid w:val="007E2ECA"/>
    <w:rsid w:val="007E5185"/>
    <w:rsid w:val="007F09A7"/>
    <w:rsid w:val="007F5628"/>
    <w:rsid w:val="007F62F4"/>
    <w:rsid w:val="007F6841"/>
    <w:rsid w:val="007F78B1"/>
    <w:rsid w:val="007F7E18"/>
    <w:rsid w:val="008018DD"/>
    <w:rsid w:val="008029EA"/>
    <w:rsid w:val="00805E21"/>
    <w:rsid w:val="00811627"/>
    <w:rsid w:val="00811E0C"/>
    <w:rsid w:val="00813B57"/>
    <w:rsid w:val="00814880"/>
    <w:rsid w:val="00816CD0"/>
    <w:rsid w:val="008211F3"/>
    <w:rsid w:val="00822C13"/>
    <w:rsid w:val="00825B7F"/>
    <w:rsid w:val="00826390"/>
    <w:rsid w:val="00831DA7"/>
    <w:rsid w:val="00834195"/>
    <w:rsid w:val="0083638C"/>
    <w:rsid w:val="00841D3C"/>
    <w:rsid w:val="008463B5"/>
    <w:rsid w:val="008479A7"/>
    <w:rsid w:val="00852BE1"/>
    <w:rsid w:val="008532DE"/>
    <w:rsid w:val="0085496D"/>
    <w:rsid w:val="008560B8"/>
    <w:rsid w:val="00856FAC"/>
    <w:rsid w:val="00857D95"/>
    <w:rsid w:val="008613FD"/>
    <w:rsid w:val="00861510"/>
    <w:rsid w:val="008625B3"/>
    <w:rsid w:val="00862ACD"/>
    <w:rsid w:val="0086392C"/>
    <w:rsid w:val="00863A0F"/>
    <w:rsid w:val="00863E36"/>
    <w:rsid w:val="008644C0"/>
    <w:rsid w:val="00865CB3"/>
    <w:rsid w:val="00870585"/>
    <w:rsid w:val="00870ACC"/>
    <w:rsid w:val="00870B65"/>
    <w:rsid w:val="00871B52"/>
    <w:rsid w:val="00872BC1"/>
    <w:rsid w:val="00873C9E"/>
    <w:rsid w:val="008763D4"/>
    <w:rsid w:val="008774C8"/>
    <w:rsid w:val="008804C7"/>
    <w:rsid w:val="00884B13"/>
    <w:rsid w:val="00891CDB"/>
    <w:rsid w:val="008924B2"/>
    <w:rsid w:val="0089357E"/>
    <w:rsid w:val="008936A2"/>
    <w:rsid w:val="00894BF6"/>
    <w:rsid w:val="008952AF"/>
    <w:rsid w:val="00895662"/>
    <w:rsid w:val="008A1F64"/>
    <w:rsid w:val="008A323F"/>
    <w:rsid w:val="008A4E84"/>
    <w:rsid w:val="008A669B"/>
    <w:rsid w:val="008B1E94"/>
    <w:rsid w:val="008B2396"/>
    <w:rsid w:val="008B7067"/>
    <w:rsid w:val="008C2B07"/>
    <w:rsid w:val="008C2E11"/>
    <w:rsid w:val="008C631B"/>
    <w:rsid w:val="008D5281"/>
    <w:rsid w:val="008E0BA5"/>
    <w:rsid w:val="008E1AEB"/>
    <w:rsid w:val="008E1FC5"/>
    <w:rsid w:val="008E77C7"/>
    <w:rsid w:val="008F2238"/>
    <w:rsid w:val="008F325E"/>
    <w:rsid w:val="008F4DFD"/>
    <w:rsid w:val="008F6BC6"/>
    <w:rsid w:val="009022CD"/>
    <w:rsid w:val="009026FC"/>
    <w:rsid w:val="0090313A"/>
    <w:rsid w:val="00905359"/>
    <w:rsid w:val="00913023"/>
    <w:rsid w:val="009152AD"/>
    <w:rsid w:val="009156A1"/>
    <w:rsid w:val="00924054"/>
    <w:rsid w:val="009270B3"/>
    <w:rsid w:val="009273EF"/>
    <w:rsid w:val="00930C8F"/>
    <w:rsid w:val="009332F6"/>
    <w:rsid w:val="009351A0"/>
    <w:rsid w:val="00935FEE"/>
    <w:rsid w:val="00937794"/>
    <w:rsid w:val="0094043F"/>
    <w:rsid w:val="00944C46"/>
    <w:rsid w:val="00947922"/>
    <w:rsid w:val="0095143F"/>
    <w:rsid w:val="0095171B"/>
    <w:rsid w:val="00952F34"/>
    <w:rsid w:val="009600F5"/>
    <w:rsid w:val="00962CEC"/>
    <w:rsid w:val="00963D3E"/>
    <w:rsid w:val="00965735"/>
    <w:rsid w:val="00965969"/>
    <w:rsid w:val="009708AF"/>
    <w:rsid w:val="00975662"/>
    <w:rsid w:val="009756D7"/>
    <w:rsid w:val="00976996"/>
    <w:rsid w:val="00980C48"/>
    <w:rsid w:val="00994822"/>
    <w:rsid w:val="00995715"/>
    <w:rsid w:val="009A3556"/>
    <w:rsid w:val="009A545D"/>
    <w:rsid w:val="009A56BC"/>
    <w:rsid w:val="009A5B14"/>
    <w:rsid w:val="009A643C"/>
    <w:rsid w:val="009A69BD"/>
    <w:rsid w:val="009B2030"/>
    <w:rsid w:val="009B2FBA"/>
    <w:rsid w:val="009B385C"/>
    <w:rsid w:val="009C24CF"/>
    <w:rsid w:val="009C4DC0"/>
    <w:rsid w:val="009C4DFE"/>
    <w:rsid w:val="009C66BD"/>
    <w:rsid w:val="009C7224"/>
    <w:rsid w:val="009C7531"/>
    <w:rsid w:val="009D0342"/>
    <w:rsid w:val="009D551D"/>
    <w:rsid w:val="009D57BC"/>
    <w:rsid w:val="009D63CA"/>
    <w:rsid w:val="009D68FE"/>
    <w:rsid w:val="009D6D9D"/>
    <w:rsid w:val="009E1103"/>
    <w:rsid w:val="009E2707"/>
    <w:rsid w:val="009E34BC"/>
    <w:rsid w:val="009E3DCB"/>
    <w:rsid w:val="009E47F6"/>
    <w:rsid w:val="009F2D0F"/>
    <w:rsid w:val="009F5220"/>
    <w:rsid w:val="009F557C"/>
    <w:rsid w:val="009F6430"/>
    <w:rsid w:val="009F6F54"/>
    <w:rsid w:val="00A049EE"/>
    <w:rsid w:val="00A06BE3"/>
    <w:rsid w:val="00A11246"/>
    <w:rsid w:val="00A1664A"/>
    <w:rsid w:val="00A17980"/>
    <w:rsid w:val="00A20813"/>
    <w:rsid w:val="00A2141E"/>
    <w:rsid w:val="00A218EF"/>
    <w:rsid w:val="00A228FB"/>
    <w:rsid w:val="00A23287"/>
    <w:rsid w:val="00A24526"/>
    <w:rsid w:val="00A25956"/>
    <w:rsid w:val="00A26674"/>
    <w:rsid w:val="00A3206F"/>
    <w:rsid w:val="00A33462"/>
    <w:rsid w:val="00A343AC"/>
    <w:rsid w:val="00A35CAE"/>
    <w:rsid w:val="00A37167"/>
    <w:rsid w:val="00A40909"/>
    <w:rsid w:val="00A422E0"/>
    <w:rsid w:val="00A47340"/>
    <w:rsid w:val="00A47E40"/>
    <w:rsid w:val="00A507C8"/>
    <w:rsid w:val="00A514AF"/>
    <w:rsid w:val="00A52F58"/>
    <w:rsid w:val="00A5371C"/>
    <w:rsid w:val="00A54BB4"/>
    <w:rsid w:val="00A55AE6"/>
    <w:rsid w:val="00A6380D"/>
    <w:rsid w:val="00A6418E"/>
    <w:rsid w:val="00A652FE"/>
    <w:rsid w:val="00A666C6"/>
    <w:rsid w:val="00A70107"/>
    <w:rsid w:val="00A718BE"/>
    <w:rsid w:val="00A725E7"/>
    <w:rsid w:val="00A73B1A"/>
    <w:rsid w:val="00A73E92"/>
    <w:rsid w:val="00A74BD4"/>
    <w:rsid w:val="00A80B46"/>
    <w:rsid w:val="00A81349"/>
    <w:rsid w:val="00A82C1E"/>
    <w:rsid w:val="00A83571"/>
    <w:rsid w:val="00A83DE1"/>
    <w:rsid w:val="00A8523B"/>
    <w:rsid w:val="00A85251"/>
    <w:rsid w:val="00A9595E"/>
    <w:rsid w:val="00AA5CDC"/>
    <w:rsid w:val="00AA7540"/>
    <w:rsid w:val="00AA79C3"/>
    <w:rsid w:val="00AA7F81"/>
    <w:rsid w:val="00AB05EE"/>
    <w:rsid w:val="00AB090B"/>
    <w:rsid w:val="00AB1E49"/>
    <w:rsid w:val="00AB31B7"/>
    <w:rsid w:val="00AB7F83"/>
    <w:rsid w:val="00AC2093"/>
    <w:rsid w:val="00AC310A"/>
    <w:rsid w:val="00AC41CF"/>
    <w:rsid w:val="00AC4F67"/>
    <w:rsid w:val="00AC5F87"/>
    <w:rsid w:val="00AD23A7"/>
    <w:rsid w:val="00AD45C8"/>
    <w:rsid w:val="00AD62B6"/>
    <w:rsid w:val="00AD64B3"/>
    <w:rsid w:val="00AE019A"/>
    <w:rsid w:val="00AE0644"/>
    <w:rsid w:val="00AE778D"/>
    <w:rsid w:val="00AF2BEE"/>
    <w:rsid w:val="00AF37A3"/>
    <w:rsid w:val="00AF4372"/>
    <w:rsid w:val="00AF5054"/>
    <w:rsid w:val="00AF7078"/>
    <w:rsid w:val="00B0140D"/>
    <w:rsid w:val="00B02B98"/>
    <w:rsid w:val="00B04E6F"/>
    <w:rsid w:val="00B05DBE"/>
    <w:rsid w:val="00B0653A"/>
    <w:rsid w:val="00B06CA0"/>
    <w:rsid w:val="00B06D5C"/>
    <w:rsid w:val="00B06E9D"/>
    <w:rsid w:val="00B07420"/>
    <w:rsid w:val="00B11CFE"/>
    <w:rsid w:val="00B16DFF"/>
    <w:rsid w:val="00B21AB0"/>
    <w:rsid w:val="00B2226A"/>
    <w:rsid w:val="00B229A0"/>
    <w:rsid w:val="00B2511E"/>
    <w:rsid w:val="00B26D91"/>
    <w:rsid w:val="00B407CC"/>
    <w:rsid w:val="00B45069"/>
    <w:rsid w:val="00B473EE"/>
    <w:rsid w:val="00B47AB9"/>
    <w:rsid w:val="00B52012"/>
    <w:rsid w:val="00B53AB2"/>
    <w:rsid w:val="00B54223"/>
    <w:rsid w:val="00B542A9"/>
    <w:rsid w:val="00B602CF"/>
    <w:rsid w:val="00B6101C"/>
    <w:rsid w:val="00B624A4"/>
    <w:rsid w:val="00B64E35"/>
    <w:rsid w:val="00B65557"/>
    <w:rsid w:val="00B673A5"/>
    <w:rsid w:val="00B713CD"/>
    <w:rsid w:val="00B72DAF"/>
    <w:rsid w:val="00B74700"/>
    <w:rsid w:val="00B75965"/>
    <w:rsid w:val="00B76B49"/>
    <w:rsid w:val="00B77728"/>
    <w:rsid w:val="00B80822"/>
    <w:rsid w:val="00B81FD4"/>
    <w:rsid w:val="00B823A2"/>
    <w:rsid w:val="00B83633"/>
    <w:rsid w:val="00B83839"/>
    <w:rsid w:val="00B86087"/>
    <w:rsid w:val="00B86EB0"/>
    <w:rsid w:val="00B87A96"/>
    <w:rsid w:val="00B902CB"/>
    <w:rsid w:val="00B90A10"/>
    <w:rsid w:val="00B911A6"/>
    <w:rsid w:val="00B91A7E"/>
    <w:rsid w:val="00B9347E"/>
    <w:rsid w:val="00B93B74"/>
    <w:rsid w:val="00B96789"/>
    <w:rsid w:val="00B9721B"/>
    <w:rsid w:val="00B97396"/>
    <w:rsid w:val="00B97823"/>
    <w:rsid w:val="00BA401E"/>
    <w:rsid w:val="00BA542D"/>
    <w:rsid w:val="00BA5B65"/>
    <w:rsid w:val="00BA6597"/>
    <w:rsid w:val="00BA719F"/>
    <w:rsid w:val="00BA7E84"/>
    <w:rsid w:val="00BB1D53"/>
    <w:rsid w:val="00BB2F4A"/>
    <w:rsid w:val="00BC3298"/>
    <w:rsid w:val="00BC5523"/>
    <w:rsid w:val="00BC6F2C"/>
    <w:rsid w:val="00BC77CC"/>
    <w:rsid w:val="00BC7A47"/>
    <w:rsid w:val="00BD30DA"/>
    <w:rsid w:val="00BD641C"/>
    <w:rsid w:val="00BD710F"/>
    <w:rsid w:val="00BE1FBD"/>
    <w:rsid w:val="00BE761D"/>
    <w:rsid w:val="00BE7BFD"/>
    <w:rsid w:val="00BF4E28"/>
    <w:rsid w:val="00BF6F13"/>
    <w:rsid w:val="00C004DC"/>
    <w:rsid w:val="00C00853"/>
    <w:rsid w:val="00C01197"/>
    <w:rsid w:val="00C01C42"/>
    <w:rsid w:val="00C068EB"/>
    <w:rsid w:val="00C121BC"/>
    <w:rsid w:val="00C137E3"/>
    <w:rsid w:val="00C143FA"/>
    <w:rsid w:val="00C15DDE"/>
    <w:rsid w:val="00C21E33"/>
    <w:rsid w:val="00C24598"/>
    <w:rsid w:val="00C27588"/>
    <w:rsid w:val="00C34477"/>
    <w:rsid w:val="00C34517"/>
    <w:rsid w:val="00C35523"/>
    <w:rsid w:val="00C36FF2"/>
    <w:rsid w:val="00C400FC"/>
    <w:rsid w:val="00C402A1"/>
    <w:rsid w:val="00C40813"/>
    <w:rsid w:val="00C4157A"/>
    <w:rsid w:val="00C415A7"/>
    <w:rsid w:val="00C4207A"/>
    <w:rsid w:val="00C43582"/>
    <w:rsid w:val="00C443B3"/>
    <w:rsid w:val="00C45A22"/>
    <w:rsid w:val="00C47B35"/>
    <w:rsid w:val="00C56547"/>
    <w:rsid w:val="00C56FD9"/>
    <w:rsid w:val="00C6125E"/>
    <w:rsid w:val="00C61D3A"/>
    <w:rsid w:val="00C61D90"/>
    <w:rsid w:val="00C61EF8"/>
    <w:rsid w:val="00C64679"/>
    <w:rsid w:val="00C65157"/>
    <w:rsid w:val="00C66D5E"/>
    <w:rsid w:val="00C67AD5"/>
    <w:rsid w:val="00C706D9"/>
    <w:rsid w:val="00C70E2F"/>
    <w:rsid w:val="00C70E3A"/>
    <w:rsid w:val="00C71B45"/>
    <w:rsid w:val="00C77570"/>
    <w:rsid w:val="00C81A89"/>
    <w:rsid w:val="00C83A57"/>
    <w:rsid w:val="00C843F5"/>
    <w:rsid w:val="00C85BDA"/>
    <w:rsid w:val="00C86686"/>
    <w:rsid w:val="00C877BE"/>
    <w:rsid w:val="00C87D08"/>
    <w:rsid w:val="00C932C7"/>
    <w:rsid w:val="00C95F5D"/>
    <w:rsid w:val="00CA4650"/>
    <w:rsid w:val="00CA5112"/>
    <w:rsid w:val="00CA68FB"/>
    <w:rsid w:val="00CB347A"/>
    <w:rsid w:val="00CB71CA"/>
    <w:rsid w:val="00CB7548"/>
    <w:rsid w:val="00CC002A"/>
    <w:rsid w:val="00CC1864"/>
    <w:rsid w:val="00CC5F17"/>
    <w:rsid w:val="00CD0E2B"/>
    <w:rsid w:val="00CD2246"/>
    <w:rsid w:val="00CD3114"/>
    <w:rsid w:val="00CD37AB"/>
    <w:rsid w:val="00CD59A9"/>
    <w:rsid w:val="00CD64C4"/>
    <w:rsid w:val="00CE17A8"/>
    <w:rsid w:val="00CE2283"/>
    <w:rsid w:val="00CE35D7"/>
    <w:rsid w:val="00CE4CCF"/>
    <w:rsid w:val="00CE625D"/>
    <w:rsid w:val="00CE6C1D"/>
    <w:rsid w:val="00CE70F3"/>
    <w:rsid w:val="00CF0D35"/>
    <w:rsid w:val="00CF1636"/>
    <w:rsid w:val="00CF1BE7"/>
    <w:rsid w:val="00CF38C2"/>
    <w:rsid w:val="00D0015B"/>
    <w:rsid w:val="00D00B45"/>
    <w:rsid w:val="00D02319"/>
    <w:rsid w:val="00D05C1C"/>
    <w:rsid w:val="00D06E3F"/>
    <w:rsid w:val="00D07F75"/>
    <w:rsid w:val="00D07FC4"/>
    <w:rsid w:val="00D110AE"/>
    <w:rsid w:val="00D1402F"/>
    <w:rsid w:val="00D2059E"/>
    <w:rsid w:val="00D252B9"/>
    <w:rsid w:val="00D25ACD"/>
    <w:rsid w:val="00D26F19"/>
    <w:rsid w:val="00D27789"/>
    <w:rsid w:val="00D279D2"/>
    <w:rsid w:val="00D30798"/>
    <w:rsid w:val="00D30F03"/>
    <w:rsid w:val="00D31A5A"/>
    <w:rsid w:val="00D340DD"/>
    <w:rsid w:val="00D402CC"/>
    <w:rsid w:val="00D4048F"/>
    <w:rsid w:val="00D43C1D"/>
    <w:rsid w:val="00D47716"/>
    <w:rsid w:val="00D5185F"/>
    <w:rsid w:val="00D520B6"/>
    <w:rsid w:val="00D52D75"/>
    <w:rsid w:val="00D6385E"/>
    <w:rsid w:val="00D63C23"/>
    <w:rsid w:val="00D65BBA"/>
    <w:rsid w:val="00D65EC9"/>
    <w:rsid w:val="00D6783C"/>
    <w:rsid w:val="00D700BE"/>
    <w:rsid w:val="00D70EDB"/>
    <w:rsid w:val="00D745B6"/>
    <w:rsid w:val="00D75EA4"/>
    <w:rsid w:val="00D7631E"/>
    <w:rsid w:val="00D80C2A"/>
    <w:rsid w:val="00D8535D"/>
    <w:rsid w:val="00D8553C"/>
    <w:rsid w:val="00D85E20"/>
    <w:rsid w:val="00D861B2"/>
    <w:rsid w:val="00D93310"/>
    <w:rsid w:val="00D945B7"/>
    <w:rsid w:val="00D94A4F"/>
    <w:rsid w:val="00D94B44"/>
    <w:rsid w:val="00D94B6C"/>
    <w:rsid w:val="00D96090"/>
    <w:rsid w:val="00D96E21"/>
    <w:rsid w:val="00DA0901"/>
    <w:rsid w:val="00DA2330"/>
    <w:rsid w:val="00DA7370"/>
    <w:rsid w:val="00DB4B83"/>
    <w:rsid w:val="00DB4D8F"/>
    <w:rsid w:val="00DB506B"/>
    <w:rsid w:val="00DB7062"/>
    <w:rsid w:val="00DB737A"/>
    <w:rsid w:val="00DC367C"/>
    <w:rsid w:val="00DC373C"/>
    <w:rsid w:val="00DD2191"/>
    <w:rsid w:val="00DD356F"/>
    <w:rsid w:val="00DD3B2E"/>
    <w:rsid w:val="00DD5CFB"/>
    <w:rsid w:val="00DE3EBA"/>
    <w:rsid w:val="00DE427C"/>
    <w:rsid w:val="00DE6F06"/>
    <w:rsid w:val="00DF4599"/>
    <w:rsid w:val="00DF4FE1"/>
    <w:rsid w:val="00DF6C1D"/>
    <w:rsid w:val="00DF6D1C"/>
    <w:rsid w:val="00DF74CE"/>
    <w:rsid w:val="00DF7795"/>
    <w:rsid w:val="00E004E7"/>
    <w:rsid w:val="00E010F4"/>
    <w:rsid w:val="00E0637A"/>
    <w:rsid w:val="00E06486"/>
    <w:rsid w:val="00E10037"/>
    <w:rsid w:val="00E10438"/>
    <w:rsid w:val="00E10B3B"/>
    <w:rsid w:val="00E10C2B"/>
    <w:rsid w:val="00E1155A"/>
    <w:rsid w:val="00E12DE3"/>
    <w:rsid w:val="00E13926"/>
    <w:rsid w:val="00E13A36"/>
    <w:rsid w:val="00E1528B"/>
    <w:rsid w:val="00E20FA9"/>
    <w:rsid w:val="00E23487"/>
    <w:rsid w:val="00E2422E"/>
    <w:rsid w:val="00E26A44"/>
    <w:rsid w:val="00E32A17"/>
    <w:rsid w:val="00E36653"/>
    <w:rsid w:val="00E408D3"/>
    <w:rsid w:val="00E41D53"/>
    <w:rsid w:val="00E42370"/>
    <w:rsid w:val="00E424C5"/>
    <w:rsid w:val="00E42D1F"/>
    <w:rsid w:val="00E431ED"/>
    <w:rsid w:val="00E43A2F"/>
    <w:rsid w:val="00E45DA8"/>
    <w:rsid w:val="00E522A5"/>
    <w:rsid w:val="00E52DEE"/>
    <w:rsid w:val="00E550B9"/>
    <w:rsid w:val="00E603CD"/>
    <w:rsid w:val="00E6044C"/>
    <w:rsid w:val="00E608F5"/>
    <w:rsid w:val="00E631E4"/>
    <w:rsid w:val="00E65F6D"/>
    <w:rsid w:val="00E66F9E"/>
    <w:rsid w:val="00E70841"/>
    <w:rsid w:val="00E715FC"/>
    <w:rsid w:val="00E73365"/>
    <w:rsid w:val="00E74228"/>
    <w:rsid w:val="00E77C15"/>
    <w:rsid w:val="00E818B7"/>
    <w:rsid w:val="00E83A92"/>
    <w:rsid w:val="00E851B2"/>
    <w:rsid w:val="00E8658F"/>
    <w:rsid w:val="00E87D2E"/>
    <w:rsid w:val="00E91086"/>
    <w:rsid w:val="00E918FB"/>
    <w:rsid w:val="00E924FE"/>
    <w:rsid w:val="00E926F8"/>
    <w:rsid w:val="00E96793"/>
    <w:rsid w:val="00EA17CB"/>
    <w:rsid w:val="00EA19C8"/>
    <w:rsid w:val="00EA1B5C"/>
    <w:rsid w:val="00EA2983"/>
    <w:rsid w:val="00EA2E12"/>
    <w:rsid w:val="00EA34CD"/>
    <w:rsid w:val="00EA3C3D"/>
    <w:rsid w:val="00EA7178"/>
    <w:rsid w:val="00EA7192"/>
    <w:rsid w:val="00EB00C1"/>
    <w:rsid w:val="00EB3131"/>
    <w:rsid w:val="00EB4873"/>
    <w:rsid w:val="00EC0EF4"/>
    <w:rsid w:val="00EC1438"/>
    <w:rsid w:val="00EC1DB3"/>
    <w:rsid w:val="00EC25CC"/>
    <w:rsid w:val="00EC40D1"/>
    <w:rsid w:val="00EC53E9"/>
    <w:rsid w:val="00EC688B"/>
    <w:rsid w:val="00EC6A62"/>
    <w:rsid w:val="00EC71A1"/>
    <w:rsid w:val="00ED0004"/>
    <w:rsid w:val="00ED08F4"/>
    <w:rsid w:val="00ED1CFA"/>
    <w:rsid w:val="00ED1FAB"/>
    <w:rsid w:val="00ED2509"/>
    <w:rsid w:val="00ED70DE"/>
    <w:rsid w:val="00ED722F"/>
    <w:rsid w:val="00EE0926"/>
    <w:rsid w:val="00EE1A6E"/>
    <w:rsid w:val="00EE50CE"/>
    <w:rsid w:val="00EE6242"/>
    <w:rsid w:val="00EF02FE"/>
    <w:rsid w:val="00EF0A5F"/>
    <w:rsid w:val="00EF212B"/>
    <w:rsid w:val="00F03184"/>
    <w:rsid w:val="00F04538"/>
    <w:rsid w:val="00F07912"/>
    <w:rsid w:val="00F10260"/>
    <w:rsid w:val="00F11365"/>
    <w:rsid w:val="00F14B1C"/>
    <w:rsid w:val="00F16BFE"/>
    <w:rsid w:val="00F21320"/>
    <w:rsid w:val="00F21BC0"/>
    <w:rsid w:val="00F21C13"/>
    <w:rsid w:val="00F22045"/>
    <w:rsid w:val="00F23BC1"/>
    <w:rsid w:val="00F27D50"/>
    <w:rsid w:val="00F30AA5"/>
    <w:rsid w:val="00F37728"/>
    <w:rsid w:val="00F37EEE"/>
    <w:rsid w:val="00F431B2"/>
    <w:rsid w:val="00F43875"/>
    <w:rsid w:val="00F44064"/>
    <w:rsid w:val="00F446FB"/>
    <w:rsid w:val="00F50B09"/>
    <w:rsid w:val="00F517C0"/>
    <w:rsid w:val="00F5256B"/>
    <w:rsid w:val="00F54D4C"/>
    <w:rsid w:val="00F54E5E"/>
    <w:rsid w:val="00F550F5"/>
    <w:rsid w:val="00F55E15"/>
    <w:rsid w:val="00F560C3"/>
    <w:rsid w:val="00F65B23"/>
    <w:rsid w:val="00F7101D"/>
    <w:rsid w:val="00F72AA2"/>
    <w:rsid w:val="00F77EBC"/>
    <w:rsid w:val="00F80366"/>
    <w:rsid w:val="00F821F5"/>
    <w:rsid w:val="00F83C51"/>
    <w:rsid w:val="00F84ED3"/>
    <w:rsid w:val="00F85721"/>
    <w:rsid w:val="00F93059"/>
    <w:rsid w:val="00F95DA3"/>
    <w:rsid w:val="00FA012A"/>
    <w:rsid w:val="00FA052B"/>
    <w:rsid w:val="00FA35EC"/>
    <w:rsid w:val="00FA730A"/>
    <w:rsid w:val="00FA7BBA"/>
    <w:rsid w:val="00FB0CD5"/>
    <w:rsid w:val="00FB12D0"/>
    <w:rsid w:val="00FB63A5"/>
    <w:rsid w:val="00FC0DF7"/>
    <w:rsid w:val="00FC49A7"/>
    <w:rsid w:val="00FC715D"/>
    <w:rsid w:val="00FD10CC"/>
    <w:rsid w:val="00FD1794"/>
    <w:rsid w:val="00FD1A85"/>
    <w:rsid w:val="00FD339C"/>
    <w:rsid w:val="00FD45B3"/>
    <w:rsid w:val="00FD6777"/>
    <w:rsid w:val="00FD777F"/>
    <w:rsid w:val="00FD7887"/>
    <w:rsid w:val="00FE04E4"/>
    <w:rsid w:val="00FE5432"/>
    <w:rsid w:val="00FE7673"/>
    <w:rsid w:val="00FE7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37F482-9BC7-4BA9-8838-1F43A1929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789"/>
    <w:pPr>
      <w:widowControl w:val="0"/>
      <w:jc w:val="both"/>
    </w:pPr>
  </w:style>
  <w:style w:type="paragraph" w:styleId="1">
    <w:name w:val="heading 1"/>
    <w:basedOn w:val="a"/>
    <w:next w:val="a"/>
    <w:link w:val="10"/>
    <w:autoRedefine/>
    <w:uiPriority w:val="9"/>
    <w:qFormat/>
    <w:rsid w:val="00EC71A1"/>
    <w:pPr>
      <w:keepNext/>
      <w:keepLines/>
      <w:numPr>
        <w:numId w:val="18"/>
      </w:numPr>
      <w:snapToGrid w:val="0"/>
      <w:spacing w:before="120" w:after="120"/>
      <w:ind w:left="424" w:hangingChars="202" w:hanging="424"/>
      <w:outlineLvl w:val="0"/>
    </w:pPr>
    <w:rPr>
      <w:b/>
      <w:bCs/>
      <w:kern w:val="44"/>
      <w:sz w:val="24"/>
      <w:szCs w:val="24"/>
    </w:rPr>
  </w:style>
  <w:style w:type="paragraph" w:styleId="2">
    <w:name w:val="heading 2"/>
    <w:basedOn w:val="a"/>
    <w:next w:val="a"/>
    <w:link w:val="20"/>
    <w:uiPriority w:val="9"/>
    <w:unhideWhenUsed/>
    <w:qFormat/>
    <w:rsid w:val="005D6E1D"/>
    <w:pPr>
      <w:keepNext/>
      <w:keepLines/>
      <w:spacing w:before="120" w:after="120" w:line="360" w:lineRule="auto"/>
      <w:outlineLvl w:val="1"/>
    </w:pPr>
    <w:rPr>
      <w:rFonts w:asciiTheme="majorHAnsi" w:eastAsia="宋体" w:hAnsiTheme="majorHAnsi" w:cstheme="majorBidi"/>
      <w:b/>
      <w:bCs/>
      <w:szCs w:val="32"/>
    </w:rPr>
  </w:style>
  <w:style w:type="paragraph" w:styleId="3">
    <w:name w:val="heading 3"/>
    <w:basedOn w:val="a"/>
    <w:next w:val="a"/>
    <w:link w:val="30"/>
    <w:uiPriority w:val="9"/>
    <w:unhideWhenUsed/>
    <w:qFormat/>
    <w:rsid w:val="00FB63A5"/>
    <w:pPr>
      <w:keepNext/>
      <w:keepLines/>
      <w:spacing w:before="120" w:after="120" w:line="360" w:lineRule="auto"/>
      <w:outlineLvl w:val="2"/>
    </w:pPr>
    <w:rPr>
      <w:rFonts w:eastAsia="宋体"/>
      <w:b/>
      <w:bCs/>
      <w:szCs w:val="32"/>
    </w:rPr>
  </w:style>
  <w:style w:type="paragraph" w:styleId="4">
    <w:name w:val="heading 4"/>
    <w:basedOn w:val="a"/>
    <w:next w:val="a"/>
    <w:link w:val="40"/>
    <w:uiPriority w:val="9"/>
    <w:unhideWhenUsed/>
    <w:qFormat/>
    <w:rsid w:val="00B06D5C"/>
    <w:pPr>
      <w:keepNext/>
      <w:keepLines/>
      <w:spacing w:before="120" w:after="120" w:line="360" w:lineRule="auto"/>
      <w:outlineLvl w:val="3"/>
    </w:pPr>
    <w:rPr>
      <w:rFonts w:asciiTheme="majorHAnsi" w:eastAsia="宋体"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94822"/>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162FD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62FDD"/>
    <w:rPr>
      <w:sz w:val="18"/>
      <w:szCs w:val="18"/>
    </w:rPr>
  </w:style>
  <w:style w:type="paragraph" w:styleId="a6">
    <w:name w:val="footer"/>
    <w:basedOn w:val="a"/>
    <w:link w:val="a7"/>
    <w:uiPriority w:val="99"/>
    <w:unhideWhenUsed/>
    <w:rsid w:val="00162FDD"/>
    <w:pPr>
      <w:tabs>
        <w:tab w:val="center" w:pos="4153"/>
        <w:tab w:val="right" w:pos="8306"/>
      </w:tabs>
      <w:snapToGrid w:val="0"/>
      <w:jc w:val="left"/>
    </w:pPr>
    <w:rPr>
      <w:sz w:val="18"/>
      <w:szCs w:val="18"/>
    </w:rPr>
  </w:style>
  <w:style w:type="character" w:customStyle="1" w:styleId="a7">
    <w:name w:val="页脚 字符"/>
    <w:basedOn w:val="a0"/>
    <w:link w:val="a6"/>
    <w:uiPriority w:val="99"/>
    <w:rsid w:val="00162FDD"/>
    <w:rPr>
      <w:sz w:val="18"/>
      <w:szCs w:val="18"/>
    </w:rPr>
  </w:style>
  <w:style w:type="table" w:styleId="a8">
    <w:name w:val="Table Grid"/>
    <w:basedOn w:val="a1"/>
    <w:uiPriority w:val="59"/>
    <w:rsid w:val="00DB4B8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Document Map"/>
    <w:basedOn w:val="a"/>
    <w:link w:val="aa"/>
    <w:uiPriority w:val="99"/>
    <w:semiHidden/>
    <w:unhideWhenUsed/>
    <w:rsid w:val="00B97823"/>
    <w:rPr>
      <w:rFonts w:ascii="宋体" w:eastAsia="宋体"/>
      <w:sz w:val="18"/>
      <w:szCs w:val="18"/>
    </w:rPr>
  </w:style>
  <w:style w:type="character" w:customStyle="1" w:styleId="aa">
    <w:name w:val="文档结构图 字符"/>
    <w:basedOn w:val="a0"/>
    <w:link w:val="a9"/>
    <w:uiPriority w:val="99"/>
    <w:semiHidden/>
    <w:rsid w:val="00B97823"/>
    <w:rPr>
      <w:rFonts w:ascii="宋体" w:eastAsia="宋体"/>
      <w:sz w:val="18"/>
      <w:szCs w:val="18"/>
    </w:rPr>
  </w:style>
  <w:style w:type="paragraph" w:styleId="ab">
    <w:name w:val="List Paragraph"/>
    <w:basedOn w:val="a"/>
    <w:uiPriority w:val="34"/>
    <w:qFormat/>
    <w:rsid w:val="00DF6C1D"/>
    <w:pPr>
      <w:ind w:firstLineChars="200" w:firstLine="420"/>
    </w:pPr>
  </w:style>
  <w:style w:type="character" w:styleId="ac">
    <w:name w:val="Placeholder Text"/>
    <w:basedOn w:val="a0"/>
    <w:uiPriority w:val="99"/>
    <w:semiHidden/>
    <w:rsid w:val="007035EF"/>
    <w:rPr>
      <w:color w:val="auto"/>
    </w:rPr>
  </w:style>
  <w:style w:type="paragraph" w:styleId="ad">
    <w:name w:val="Balloon Text"/>
    <w:basedOn w:val="a"/>
    <w:link w:val="ae"/>
    <w:uiPriority w:val="99"/>
    <w:semiHidden/>
    <w:unhideWhenUsed/>
    <w:rsid w:val="007035EF"/>
    <w:rPr>
      <w:sz w:val="18"/>
      <w:szCs w:val="18"/>
    </w:rPr>
  </w:style>
  <w:style w:type="character" w:customStyle="1" w:styleId="ae">
    <w:name w:val="批注框文本 字符"/>
    <w:basedOn w:val="a0"/>
    <w:link w:val="ad"/>
    <w:uiPriority w:val="99"/>
    <w:semiHidden/>
    <w:rsid w:val="007035EF"/>
    <w:rPr>
      <w:sz w:val="18"/>
      <w:szCs w:val="18"/>
    </w:rPr>
  </w:style>
  <w:style w:type="character" w:customStyle="1" w:styleId="10">
    <w:name w:val="标题 1 字符"/>
    <w:basedOn w:val="a0"/>
    <w:link w:val="1"/>
    <w:uiPriority w:val="9"/>
    <w:rsid w:val="00EC71A1"/>
    <w:rPr>
      <w:b/>
      <w:bCs/>
      <w:kern w:val="44"/>
      <w:sz w:val="24"/>
      <w:szCs w:val="24"/>
    </w:rPr>
  </w:style>
  <w:style w:type="character" w:customStyle="1" w:styleId="20">
    <w:name w:val="标题 2 字符"/>
    <w:basedOn w:val="a0"/>
    <w:link w:val="2"/>
    <w:uiPriority w:val="9"/>
    <w:rsid w:val="005D6E1D"/>
    <w:rPr>
      <w:rFonts w:asciiTheme="majorHAnsi" w:eastAsia="宋体" w:hAnsiTheme="majorHAnsi" w:cstheme="majorBidi"/>
      <w:b/>
      <w:bCs/>
      <w:szCs w:val="32"/>
    </w:rPr>
  </w:style>
  <w:style w:type="character" w:customStyle="1" w:styleId="30">
    <w:name w:val="标题 3 字符"/>
    <w:basedOn w:val="a0"/>
    <w:link w:val="3"/>
    <w:uiPriority w:val="9"/>
    <w:rsid w:val="00FB63A5"/>
    <w:rPr>
      <w:rFonts w:eastAsia="宋体"/>
      <w:b/>
      <w:bCs/>
      <w:szCs w:val="32"/>
    </w:rPr>
  </w:style>
  <w:style w:type="character" w:customStyle="1" w:styleId="40">
    <w:name w:val="标题 4 字符"/>
    <w:basedOn w:val="a0"/>
    <w:link w:val="4"/>
    <w:uiPriority w:val="9"/>
    <w:rsid w:val="00B06D5C"/>
    <w:rPr>
      <w:rFonts w:asciiTheme="majorHAnsi" w:eastAsia="宋体" w:hAnsiTheme="majorHAnsi" w:cstheme="majorBidi"/>
      <w:b/>
      <w:bCs/>
      <w:szCs w:val="28"/>
    </w:rPr>
  </w:style>
  <w:style w:type="character" w:styleId="af">
    <w:name w:val="annotation reference"/>
    <w:basedOn w:val="a0"/>
    <w:uiPriority w:val="99"/>
    <w:semiHidden/>
    <w:unhideWhenUsed/>
    <w:rsid w:val="00EC25CC"/>
    <w:rPr>
      <w:sz w:val="21"/>
      <w:szCs w:val="21"/>
    </w:rPr>
  </w:style>
  <w:style w:type="paragraph" w:styleId="af0">
    <w:name w:val="annotation text"/>
    <w:basedOn w:val="a"/>
    <w:link w:val="af1"/>
    <w:uiPriority w:val="99"/>
    <w:semiHidden/>
    <w:unhideWhenUsed/>
    <w:rsid w:val="00EC25CC"/>
    <w:pPr>
      <w:jc w:val="left"/>
    </w:pPr>
  </w:style>
  <w:style w:type="character" w:customStyle="1" w:styleId="af1">
    <w:name w:val="批注文字 字符"/>
    <w:basedOn w:val="a0"/>
    <w:link w:val="af0"/>
    <w:uiPriority w:val="99"/>
    <w:semiHidden/>
    <w:rsid w:val="00EC25CC"/>
  </w:style>
  <w:style w:type="paragraph" w:styleId="af2">
    <w:name w:val="annotation subject"/>
    <w:basedOn w:val="af0"/>
    <w:next w:val="af0"/>
    <w:link w:val="af3"/>
    <w:uiPriority w:val="99"/>
    <w:semiHidden/>
    <w:unhideWhenUsed/>
    <w:rsid w:val="00EC25CC"/>
    <w:rPr>
      <w:b/>
      <w:bCs/>
    </w:rPr>
  </w:style>
  <w:style w:type="character" w:customStyle="1" w:styleId="af3">
    <w:name w:val="批注主题 字符"/>
    <w:basedOn w:val="af1"/>
    <w:link w:val="af2"/>
    <w:uiPriority w:val="99"/>
    <w:semiHidden/>
    <w:rsid w:val="00EC25CC"/>
    <w:rPr>
      <w:b/>
      <w:bCs/>
    </w:rPr>
  </w:style>
  <w:style w:type="paragraph" w:customStyle="1" w:styleId="Default">
    <w:name w:val="Default"/>
    <w:rsid w:val="000A1A58"/>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bin\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GBC11111111111111111111111111111"/>
        <w:category>
          <w:name w:val="常规"/>
          <w:gallery w:val="placeholder"/>
        </w:category>
        <w:types>
          <w:type w:val="bbPlcHdr"/>
        </w:types>
        <w:behaviors>
          <w:behavior w:val="content"/>
        </w:behaviors>
        <w:guid w:val="{69075EDD-C0DB-4DD7-9166-28DED35AEAD5}"/>
      </w:docPartPr>
      <w:docPartBody>
        <w:p w:rsidR="00B71773" w:rsidRDefault="00B65C8E">
          <w:r w:rsidRPr="00B60D51">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00FAFB77-E937-4AE5-B627-D2EBB663FBAD}"/>
      </w:docPartPr>
      <w:docPartBody>
        <w:p w:rsidR="00163825" w:rsidRDefault="00086C76">
          <w:r w:rsidRPr="00824C8D">
            <w:rPr>
              <w:rStyle w:val="a3"/>
              <w:rFonts w:hint="eastAsia"/>
              <w:color w:val="333399"/>
              <w:u w:val="single"/>
            </w:rPr>
            <w:t xml:space="preserve">　　　</w:t>
          </w:r>
        </w:p>
      </w:docPartBody>
    </w:docPart>
    <w:docPart>
      <w:docPartPr>
        <w:name w:val="DefaultPlaceholder_-1854013440"/>
        <w:category>
          <w:name w:val="常规"/>
          <w:gallery w:val="placeholder"/>
        </w:category>
        <w:types>
          <w:type w:val="bbPlcHdr"/>
        </w:types>
        <w:behaviors>
          <w:behavior w:val="content"/>
        </w:behaviors>
        <w:guid w:val="{9765FABB-E02F-4528-BD46-3A14DB0C0D8E}"/>
      </w:docPartPr>
      <w:docPartBody>
        <w:p w:rsidR="006164CA" w:rsidRDefault="004B4022">
          <w:r w:rsidRPr="00206108">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65C8E"/>
    <w:rsid w:val="00052A7E"/>
    <w:rsid w:val="00086C76"/>
    <w:rsid w:val="000A2945"/>
    <w:rsid w:val="000A7C58"/>
    <w:rsid w:val="000C2F7C"/>
    <w:rsid w:val="001064F3"/>
    <w:rsid w:val="00147726"/>
    <w:rsid w:val="00162A4F"/>
    <w:rsid w:val="00163825"/>
    <w:rsid w:val="0018166D"/>
    <w:rsid w:val="00191614"/>
    <w:rsid w:val="001C4A64"/>
    <w:rsid w:val="00206DD6"/>
    <w:rsid w:val="00231F7D"/>
    <w:rsid w:val="00255061"/>
    <w:rsid w:val="00286642"/>
    <w:rsid w:val="002F491C"/>
    <w:rsid w:val="00325441"/>
    <w:rsid w:val="003254EE"/>
    <w:rsid w:val="00383B28"/>
    <w:rsid w:val="003F2EAD"/>
    <w:rsid w:val="003F75F8"/>
    <w:rsid w:val="004154AD"/>
    <w:rsid w:val="004365BD"/>
    <w:rsid w:val="00496E89"/>
    <w:rsid w:val="004A5F13"/>
    <w:rsid w:val="004A70C3"/>
    <w:rsid w:val="004B4022"/>
    <w:rsid w:val="004E5CD4"/>
    <w:rsid w:val="00561C3A"/>
    <w:rsid w:val="005D7431"/>
    <w:rsid w:val="005F4EBC"/>
    <w:rsid w:val="006164CA"/>
    <w:rsid w:val="0063647F"/>
    <w:rsid w:val="00656F3B"/>
    <w:rsid w:val="0066517B"/>
    <w:rsid w:val="006A517B"/>
    <w:rsid w:val="006E2490"/>
    <w:rsid w:val="006E4E93"/>
    <w:rsid w:val="00715E12"/>
    <w:rsid w:val="00726C55"/>
    <w:rsid w:val="00784360"/>
    <w:rsid w:val="00806F49"/>
    <w:rsid w:val="0082562F"/>
    <w:rsid w:val="00843D1C"/>
    <w:rsid w:val="00914128"/>
    <w:rsid w:val="00953495"/>
    <w:rsid w:val="00964495"/>
    <w:rsid w:val="009B713A"/>
    <w:rsid w:val="009C7A7B"/>
    <w:rsid w:val="009E4658"/>
    <w:rsid w:val="00A027DD"/>
    <w:rsid w:val="00A71490"/>
    <w:rsid w:val="00AA57A7"/>
    <w:rsid w:val="00B14EB3"/>
    <w:rsid w:val="00B65C8E"/>
    <w:rsid w:val="00B71773"/>
    <w:rsid w:val="00B71F18"/>
    <w:rsid w:val="00B72027"/>
    <w:rsid w:val="00BB0703"/>
    <w:rsid w:val="00BC2469"/>
    <w:rsid w:val="00BF5519"/>
    <w:rsid w:val="00C44DF8"/>
    <w:rsid w:val="00C77C39"/>
    <w:rsid w:val="00C863CA"/>
    <w:rsid w:val="00D30711"/>
    <w:rsid w:val="00D340DD"/>
    <w:rsid w:val="00D44F87"/>
    <w:rsid w:val="00D74F4D"/>
    <w:rsid w:val="00DA499E"/>
    <w:rsid w:val="00DA4EBD"/>
    <w:rsid w:val="00DC5109"/>
    <w:rsid w:val="00DF7498"/>
    <w:rsid w:val="00E035F5"/>
    <w:rsid w:val="00E16023"/>
    <w:rsid w:val="00E168BF"/>
    <w:rsid w:val="00E26781"/>
    <w:rsid w:val="00E5624E"/>
    <w:rsid w:val="00E8396A"/>
    <w:rsid w:val="00E9415A"/>
    <w:rsid w:val="00EB6F59"/>
    <w:rsid w:val="00EE20D8"/>
    <w:rsid w:val="00F82BF0"/>
    <w:rsid w:val="00F963AE"/>
    <w:rsid w:val="00FC0CF4"/>
    <w:rsid w:val="00FF5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B4022"/>
    <w:rPr>
      <w:color w:val="auto"/>
    </w:rPr>
  </w:style>
  <w:style w:type="paragraph" w:customStyle="1" w:styleId="4524B118E01F47D18909BF010DDFD8C7">
    <w:name w:val="4524B118E01F47D18909BF010DDFD8C7"/>
    <w:rsid w:val="004B402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sections xmlns:sc="http://mapping.word.org/2014/section/customize"/>
</file>

<file path=customXml/item2.xml><?xml version="1.0" encoding="utf-8"?>
<m:mapping xmlns:m="http://mapping.word.org/2012/mapping">
  <m:sse><![CDATA[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]]></m:sse>
</m:mapping>
</file>

<file path=customXml/item3.xml><?xml version="1.0" encoding="utf-8"?>
<t:template xmlns:t="http://mapping.word.org/2012/template">
  <t:sse><![CDATA[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]]></t:sse>
</t:template>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F5F74-11AE-4923-84F9-345A41E221D0}">
  <ds:schemaRefs>
    <ds:schemaRef ds:uri="http://mapping.word.org/2014/section/customize"/>
  </ds:schemaRefs>
</ds:datastoreItem>
</file>

<file path=customXml/itemProps2.xml><?xml version="1.0" encoding="utf-8"?>
<ds:datastoreItem xmlns:ds="http://schemas.openxmlformats.org/officeDocument/2006/customXml" ds:itemID="{BA6BEF49-256F-49A0-B73F-2AE7D5C789AD}">
  <ds:schemaRefs>
    <ds:schemaRef ds:uri="http://mapping.word.org/2012/mapping"/>
  </ds:schemaRefs>
</ds:datastoreItem>
</file>

<file path=customXml/itemProps3.xml><?xml version="1.0" encoding="utf-8"?>
<ds:datastoreItem xmlns:ds="http://schemas.openxmlformats.org/officeDocument/2006/customXml" ds:itemID="{AF8D9B9A-C841-40B9-872A-97BFD1EB4F90}">
  <ds:schemaRefs>
    <ds:schemaRef ds:uri="http://mapping.word.org/2012/template"/>
  </ds:schemaRefs>
</ds:datastoreItem>
</file>

<file path=customXml/itemProps4.xml><?xml version="1.0" encoding="utf-8"?>
<ds:datastoreItem xmlns:ds="http://schemas.openxmlformats.org/officeDocument/2006/customXml" ds:itemID="{B0D6D9DB-ADF0-4889-B532-C6A34F4A5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242</TotalTime>
  <Pages>5</Pages>
  <Words>2614</Words>
  <Characters>2693</Characters>
  <Application>Microsoft Office Word</Application>
  <DocSecurity>0</DocSecurity>
  <Lines>168</Lines>
  <Paragraphs>221</Paragraphs>
  <ScaleCrop>false</ScaleCrop>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倍加洁集团股份有限公司</dc:title>
  <dc:creator>孙彬</dc:creator>
  <cp:lastModifiedBy>孙彬</cp:lastModifiedBy>
  <cp:revision>254</cp:revision>
  <dcterms:created xsi:type="dcterms:W3CDTF">2025-03-31T06:19:00Z</dcterms:created>
  <dcterms:modified xsi:type="dcterms:W3CDTF">2025-04-29T01:04:00Z</dcterms:modified>
</cp:coreProperties>
</file>