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34" w:rsidRDefault="008D1034" w:rsidP="00324A55">
      <w:pPr>
        <w:jc w:val="center"/>
        <w:rPr>
          <w:rFonts w:ascii="宋体" w:eastAsia="宋体" w:hAnsi="宋体"/>
          <w:b/>
          <w:sz w:val="36"/>
          <w:szCs w:val="36"/>
        </w:rPr>
      </w:pPr>
      <w:bookmarkStart w:id="0" w:name="_GoBack"/>
      <w:bookmarkEnd w:id="0"/>
      <w:r>
        <w:rPr>
          <w:rFonts w:ascii="宋体" w:eastAsia="宋体" w:hAnsi="宋体" w:hint="eastAsia"/>
          <w:b/>
          <w:sz w:val="36"/>
          <w:szCs w:val="36"/>
        </w:rPr>
        <w:t>倍加洁集团股份有限公司</w:t>
      </w:r>
    </w:p>
    <w:p w:rsidR="00324A55" w:rsidRDefault="00324A55" w:rsidP="00324A55">
      <w:pPr>
        <w:jc w:val="center"/>
        <w:rPr>
          <w:rFonts w:ascii="宋体" w:eastAsia="宋体" w:hAnsi="宋体"/>
          <w:b/>
          <w:sz w:val="36"/>
          <w:szCs w:val="36"/>
        </w:rPr>
      </w:pPr>
      <w:r>
        <w:rPr>
          <w:rFonts w:ascii="宋体" w:eastAsia="宋体" w:hAnsi="宋体" w:hint="eastAsia"/>
          <w:b/>
          <w:sz w:val="36"/>
          <w:szCs w:val="36"/>
        </w:rPr>
        <w:t>2</w:t>
      </w:r>
      <w:r>
        <w:rPr>
          <w:rFonts w:ascii="宋体" w:eastAsia="宋体" w:hAnsi="宋体"/>
          <w:b/>
          <w:sz w:val="36"/>
          <w:szCs w:val="36"/>
        </w:rPr>
        <w:t>023</w:t>
      </w:r>
      <w:r>
        <w:rPr>
          <w:rFonts w:ascii="宋体" w:eastAsia="宋体" w:hAnsi="宋体" w:hint="eastAsia"/>
          <w:b/>
          <w:sz w:val="36"/>
          <w:szCs w:val="36"/>
        </w:rPr>
        <w:t>年度独立董事述职报告</w:t>
      </w:r>
    </w:p>
    <w:p w:rsidR="00324A55" w:rsidRDefault="00324A55" w:rsidP="00324A55">
      <w:pPr>
        <w:jc w:val="center"/>
        <w:rPr>
          <w:rFonts w:ascii="宋体" w:eastAsia="宋体" w:hAnsi="宋体"/>
          <w:b/>
          <w:sz w:val="36"/>
          <w:szCs w:val="36"/>
        </w:rPr>
      </w:pPr>
      <w:r>
        <w:rPr>
          <w:rFonts w:ascii="宋体" w:eastAsia="宋体" w:hAnsi="宋体" w:hint="eastAsia"/>
          <w:b/>
          <w:sz w:val="36"/>
          <w:szCs w:val="36"/>
        </w:rPr>
        <w:t>（李刚）</w:t>
      </w:r>
    </w:p>
    <w:p w:rsidR="00324A55" w:rsidRDefault="00324A55" w:rsidP="00324A55">
      <w:pPr>
        <w:jc w:val="center"/>
        <w:rPr>
          <w:rFonts w:ascii="宋体" w:eastAsia="宋体" w:hAnsi="宋体"/>
          <w:b/>
          <w:sz w:val="36"/>
          <w:szCs w:val="36"/>
        </w:rPr>
      </w:pPr>
    </w:p>
    <w:p w:rsidR="00324A55" w:rsidRDefault="002F7573" w:rsidP="002F7573">
      <w:pPr>
        <w:spacing w:line="520" w:lineRule="exact"/>
        <w:ind w:firstLineChars="200" w:firstLine="640"/>
        <w:rPr>
          <w:rFonts w:ascii="仿宋" w:eastAsia="仿宋" w:hAnsi="仿宋"/>
          <w:sz w:val="32"/>
          <w:szCs w:val="32"/>
        </w:rPr>
      </w:pPr>
      <w:r w:rsidRPr="002F7573">
        <w:rPr>
          <w:rFonts w:ascii="仿宋" w:eastAsia="仿宋" w:hAnsi="仿宋"/>
          <w:sz w:val="32"/>
          <w:szCs w:val="32"/>
        </w:rPr>
        <w:t>2024年度，本人作为倍加洁集团股份有限公司（以下简称“公司”）的独立董事，严格按照《中华人民共和国公司法》、《中华人民共和国证券法》、《上市公司独立董事管理办法》等法律、行政法规、部门规章、规范性文件以及《倍加洁集团股份有限公司章程》（以下简称“《公司章程》”）、《倍加洁集团股份有限公司独立董事工作制度》等的规定和要求，忠实勤勉地履行职责，认真审议董事会各项议案，从公司整体利益出发，充分发挥独立董事作用，推进公司规范治理，切实维护公司和全体股东尤其是中小股东的合法权益。现将本人2024年度履职情况报告如下</w:t>
      </w:r>
      <w:r w:rsidRPr="002F7573">
        <w:rPr>
          <w:rFonts w:ascii="仿宋" w:eastAsia="仿宋" w:hAnsi="仿宋" w:hint="eastAsia"/>
          <w:sz w:val="32"/>
          <w:szCs w:val="32"/>
        </w:rPr>
        <w:t>：</w:t>
      </w:r>
    </w:p>
    <w:p w:rsidR="00324A55" w:rsidRPr="00AB6CED" w:rsidRDefault="00324A55" w:rsidP="00324A55">
      <w:pPr>
        <w:spacing w:line="520" w:lineRule="exact"/>
        <w:ind w:firstLineChars="200" w:firstLine="643"/>
        <w:rPr>
          <w:rFonts w:ascii="仿宋" w:eastAsia="仿宋" w:hAnsi="仿宋"/>
          <w:b/>
          <w:sz w:val="32"/>
          <w:szCs w:val="32"/>
        </w:rPr>
      </w:pPr>
      <w:r w:rsidRPr="00AB6CED">
        <w:rPr>
          <w:rFonts w:ascii="仿宋" w:eastAsia="仿宋" w:hAnsi="仿宋" w:hint="eastAsia"/>
          <w:b/>
          <w:sz w:val="32"/>
          <w:szCs w:val="32"/>
        </w:rPr>
        <w:t>一</w:t>
      </w:r>
      <w:r w:rsidR="00E81B7F">
        <w:rPr>
          <w:rFonts w:ascii="仿宋" w:eastAsia="仿宋" w:hAnsi="仿宋" w:hint="eastAsia"/>
          <w:b/>
          <w:sz w:val="32"/>
          <w:szCs w:val="32"/>
        </w:rPr>
        <w:t>、本人</w:t>
      </w:r>
      <w:r w:rsidRPr="00AB6CED">
        <w:rPr>
          <w:rFonts w:ascii="仿宋" w:eastAsia="仿宋" w:hAnsi="仿宋" w:hint="eastAsia"/>
          <w:b/>
          <w:sz w:val="32"/>
          <w:szCs w:val="32"/>
        </w:rPr>
        <w:t>基本情况</w:t>
      </w:r>
    </w:p>
    <w:p w:rsidR="00324A55" w:rsidRDefault="00324A55" w:rsidP="00324A55">
      <w:pPr>
        <w:spacing w:line="520" w:lineRule="exact"/>
        <w:ind w:firstLineChars="200" w:firstLine="640"/>
        <w:rPr>
          <w:rFonts w:ascii="仿宋" w:eastAsia="仿宋" w:hAnsi="仿宋"/>
          <w:sz w:val="32"/>
          <w:szCs w:val="32"/>
        </w:rPr>
      </w:pPr>
      <w:r>
        <w:rPr>
          <w:rFonts w:ascii="仿宋" w:eastAsia="仿宋" w:hAnsi="仿宋" w:hint="eastAsia"/>
          <w:sz w:val="32"/>
          <w:szCs w:val="32"/>
        </w:rPr>
        <w:t>（一）工作履历、</w:t>
      </w:r>
      <w:r w:rsidRPr="006330F9">
        <w:rPr>
          <w:rFonts w:ascii="仿宋" w:eastAsia="仿宋" w:hAnsi="仿宋" w:hint="eastAsia"/>
          <w:sz w:val="32"/>
          <w:szCs w:val="32"/>
        </w:rPr>
        <w:t>专业背景及兼职情况</w:t>
      </w:r>
    </w:p>
    <w:p w:rsidR="00324A55" w:rsidRDefault="00324A55" w:rsidP="00324A55">
      <w:pPr>
        <w:spacing w:line="520" w:lineRule="exact"/>
        <w:ind w:firstLineChars="200" w:firstLine="640"/>
        <w:rPr>
          <w:rFonts w:ascii="仿宋" w:eastAsia="仿宋" w:hAnsi="仿宋"/>
          <w:sz w:val="32"/>
          <w:szCs w:val="32"/>
        </w:rPr>
      </w:pPr>
      <w:r>
        <w:rPr>
          <w:rFonts w:ascii="仿宋" w:eastAsia="仿宋" w:hAnsi="仿宋" w:hint="eastAsia"/>
          <w:sz w:val="32"/>
          <w:szCs w:val="32"/>
        </w:rPr>
        <w:t>李刚：</w:t>
      </w:r>
      <w:r w:rsidRPr="0043152D">
        <w:rPr>
          <w:rFonts w:ascii="仿宋" w:eastAsia="仿宋" w:hAnsi="仿宋"/>
          <w:sz w:val="32"/>
          <w:szCs w:val="32"/>
        </w:rPr>
        <w:t>1989</w:t>
      </w:r>
      <w:r>
        <w:rPr>
          <w:rFonts w:ascii="仿宋" w:eastAsia="仿宋" w:hAnsi="仿宋" w:hint="eastAsia"/>
          <w:sz w:val="32"/>
          <w:szCs w:val="32"/>
        </w:rPr>
        <w:t>年</w:t>
      </w:r>
      <w:r w:rsidRPr="0043152D">
        <w:rPr>
          <w:rFonts w:ascii="仿宋" w:eastAsia="仿宋" w:hAnsi="仿宋"/>
          <w:sz w:val="32"/>
          <w:szCs w:val="32"/>
        </w:rPr>
        <w:t>至2021</w:t>
      </w:r>
      <w:r>
        <w:rPr>
          <w:rFonts w:ascii="仿宋" w:eastAsia="仿宋" w:hAnsi="仿宋"/>
          <w:sz w:val="32"/>
          <w:szCs w:val="32"/>
        </w:rPr>
        <w:t>年任空军军医大学（原第四军医大学）口腔医学院口腔医学专业教授</w:t>
      </w:r>
      <w:r>
        <w:rPr>
          <w:rFonts w:ascii="仿宋" w:eastAsia="仿宋" w:hAnsi="仿宋" w:hint="eastAsia"/>
          <w:sz w:val="32"/>
          <w:szCs w:val="32"/>
        </w:rPr>
        <w:t>，</w:t>
      </w:r>
      <w:r w:rsidRPr="0043152D">
        <w:rPr>
          <w:rFonts w:ascii="仿宋" w:eastAsia="仿宋" w:hAnsi="仿宋"/>
          <w:sz w:val="32"/>
          <w:szCs w:val="32"/>
        </w:rPr>
        <w:t>2021</w:t>
      </w:r>
      <w:r>
        <w:rPr>
          <w:rFonts w:ascii="仿宋" w:eastAsia="仿宋" w:hAnsi="仿宋"/>
          <w:sz w:val="32"/>
          <w:szCs w:val="32"/>
        </w:rPr>
        <w:t>年退休</w:t>
      </w:r>
      <w:r>
        <w:rPr>
          <w:rFonts w:ascii="仿宋" w:eastAsia="仿宋" w:hAnsi="仿宋" w:hint="eastAsia"/>
          <w:sz w:val="32"/>
          <w:szCs w:val="32"/>
        </w:rPr>
        <w:t>，</w:t>
      </w:r>
      <w:r>
        <w:rPr>
          <w:rFonts w:ascii="仿宋" w:eastAsia="仿宋" w:hAnsi="仿宋"/>
          <w:sz w:val="32"/>
          <w:szCs w:val="32"/>
        </w:rPr>
        <w:t>现任陕西省预防医学会常务理事</w:t>
      </w:r>
      <w:r>
        <w:rPr>
          <w:rFonts w:ascii="仿宋" w:eastAsia="仿宋" w:hAnsi="仿宋" w:hint="eastAsia"/>
          <w:sz w:val="32"/>
          <w:szCs w:val="32"/>
        </w:rPr>
        <w:t>。自2</w:t>
      </w:r>
      <w:r>
        <w:rPr>
          <w:rFonts w:ascii="仿宋" w:eastAsia="仿宋" w:hAnsi="仿宋"/>
          <w:sz w:val="32"/>
          <w:szCs w:val="32"/>
        </w:rPr>
        <w:t>022</w:t>
      </w:r>
      <w:r>
        <w:rPr>
          <w:rFonts w:ascii="仿宋" w:eastAsia="仿宋" w:hAnsi="仿宋" w:hint="eastAsia"/>
          <w:sz w:val="32"/>
          <w:szCs w:val="32"/>
        </w:rPr>
        <w:t>年9月</w:t>
      </w:r>
      <w:r>
        <w:rPr>
          <w:rFonts w:ascii="仿宋" w:eastAsia="仿宋" w:hAnsi="仿宋"/>
          <w:sz w:val="32"/>
          <w:szCs w:val="32"/>
        </w:rPr>
        <w:t>29</w:t>
      </w:r>
      <w:r>
        <w:rPr>
          <w:rFonts w:ascii="仿宋" w:eastAsia="仿宋" w:hAnsi="仿宋" w:hint="eastAsia"/>
          <w:sz w:val="32"/>
          <w:szCs w:val="32"/>
        </w:rPr>
        <w:t>日</w:t>
      </w:r>
      <w:r>
        <w:rPr>
          <w:rFonts w:ascii="仿宋" w:eastAsia="仿宋" w:hAnsi="仿宋"/>
          <w:sz w:val="32"/>
          <w:szCs w:val="32"/>
        </w:rPr>
        <w:t>任公司独立董事</w:t>
      </w:r>
      <w:r>
        <w:rPr>
          <w:rFonts w:ascii="仿宋" w:eastAsia="仿宋" w:hAnsi="仿宋" w:hint="eastAsia"/>
          <w:sz w:val="32"/>
          <w:szCs w:val="32"/>
        </w:rPr>
        <w:t>，未担任其他上市公司独立董事。</w:t>
      </w:r>
    </w:p>
    <w:p w:rsidR="00324A55" w:rsidRDefault="00324A55" w:rsidP="00324A55">
      <w:pPr>
        <w:spacing w:line="520" w:lineRule="exact"/>
        <w:ind w:firstLineChars="200" w:firstLine="640"/>
        <w:rPr>
          <w:rFonts w:ascii="仿宋" w:eastAsia="仿宋" w:hAnsi="仿宋"/>
          <w:sz w:val="32"/>
          <w:szCs w:val="32"/>
        </w:rPr>
      </w:pPr>
      <w:r>
        <w:rPr>
          <w:rFonts w:ascii="仿宋" w:eastAsia="仿宋" w:hAnsi="仿宋" w:hint="eastAsia"/>
          <w:sz w:val="32"/>
          <w:szCs w:val="32"/>
        </w:rPr>
        <w:t>（二）独立性情况</w:t>
      </w:r>
      <w:r w:rsidR="00E81B7F">
        <w:rPr>
          <w:rFonts w:ascii="仿宋" w:eastAsia="仿宋" w:hAnsi="仿宋" w:hint="eastAsia"/>
          <w:sz w:val="32"/>
          <w:szCs w:val="32"/>
        </w:rPr>
        <w:t>说明</w:t>
      </w:r>
    </w:p>
    <w:p w:rsidR="00324A55" w:rsidRDefault="00324A55" w:rsidP="00324A55">
      <w:pPr>
        <w:spacing w:line="520" w:lineRule="exact"/>
        <w:ind w:firstLineChars="200" w:firstLine="640"/>
        <w:rPr>
          <w:rFonts w:ascii="仿宋" w:eastAsia="仿宋" w:hAnsi="仿宋"/>
          <w:sz w:val="32"/>
          <w:szCs w:val="32"/>
        </w:rPr>
      </w:pPr>
      <w:r>
        <w:rPr>
          <w:rFonts w:ascii="仿宋" w:eastAsia="仿宋" w:hAnsi="仿宋" w:hint="eastAsia"/>
          <w:sz w:val="32"/>
          <w:szCs w:val="32"/>
        </w:rPr>
        <w:t>作为公司独立董事，本人未在公司担任除独立董事以外的其他职务，</w:t>
      </w:r>
      <w:r w:rsidRPr="00836562">
        <w:rPr>
          <w:rFonts w:ascii="仿宋" w:eastAsia="仿宋" w:hAnsi="仿宋" w:hint="eastAsia"/>
          <w:sz w:val="32"/>
          <w:szCs w:val="32"/>
        </w:rPr>
        <w:t>未从公司及其主要股东或有利害关系的机构和人员处取得额外的未予披露的其他利益</w:t>
      </w:r>
      <w:r>
        <w:rPr>
          <w:rFonts w:ascii="仿宋" w:eastAsia="仿宋" w:hAnsi="仿宋" w:hint="eastAsia"/>
          <w:sz w:val="32"/>
          <w:szCs w:val="32"/>
        </w:rPr>
        <w:t>，</w:t>
      </w:r>
      <w:r w:rsidRPr="00836562">
        <w:rPr>
          <w:rFonts w:ascii="仿宋" w:eastAsia="仿宋" w:hAnsi="仿宋" w:hint="eastAsia"/>
          <w:sz w:val="32"/>
          <w:szCs w:val="32"/>
        </w:rPr>
        <w:t>与</w:t>
      </w:r>
      <w:r>
        <w:rPr>
          <w:rFonts w:ascii="仿宋" w:eastAsia="仿宋" w:hAnsi="仿宋" w:hint="eastAsia"/>
          <w:sz w:val="32"/>
          <w:szCs w:val="32"/>
        </w:rPr>
        <w:t>公司及公司主要股东之间不存在可能妨碍本人进行独立客观判断的关系，</w:t>
      </w:r>
      <w:r w:rsidRPr="00836562">
        <w:rPr>
          <w:rFonts w:ascii="仿宋" w:eastAsia="仿宋" w:hAnsi="仿宋" w:hint="eastAsia"/>
          <w:sz w:val="32"/>
          <w:szCs w:val="32"/>
        </w:rPr>
        <w:t>不存在影响</w:t>
      </w:r>
      <w:r>
        <w:rPr>
          <w:rFonts w:ascii="仿宋" w:eastAsia="仿宋" w:hAnsi="仿宋" w:hint="eastAsia"/>
          <w:sz w:val="32"/>
          <w:szCs w:val="32"/>
        </w:rPr>
        <w:t>上市公司独立性和独立董事独立性的情况。</w:t>
      </w:r>
    </w:p>
    <w:p w:rsidR="00324A55" w:rsidRPr="00AB6CED" w:rsidRDefault="00E81B7F" w:rsidP="00324A55">
      <w:pPr>
        <w:spacing w:line="520" w:lineRule="exact"/>
        <w:ind w:firstLineChars="200" w:firstLine="643"/>
        <w:rPr>
          <w:rFonts w:ascii="仿宋" w:eastAsia="仿宋" w:hAnsi="仿宋"/>
          <w:b/>
          <w:sz w:val="32"/>
          <w:szCs w:val="32"/>
        </w:rPr>
      </w:pPr>
      <w:r>
        <w:rPr>
          <w:rFonts w:ascii="仿宋" w:eastAsia="仿宋" w:hAnsi="仿宋" w:hint="eastAsia"/>
          <w:b/>
          <w:sz w:val="32"/>
          <w:szCs w:val="32"/>
        </w:rPr>
        <w:lastRenderedPageBreak/>
        <w:t>二、</w:t>
      </w:r>
      <w:r w:rsidR="00324A55">
        <w:rPr>
          <w:rFonts w:ascii="仿宋" w:eastAsia="仿宋" w:hAnsi="仿宋" w:hint="eastAsia"/>
          <w:b/>
          <w:sz w:val="32"/>
          <w:szCs w:val="32"/>
        </w:rPr>
        <w:t>年度履职概况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（一）出席会议情况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1、出席</w:t>
      </w:r>
      <w:r w:rsidR="00A777CE">
        <w:rPr>
          <w:rFonts w:ascii="仿宋" w:eastAsia="仿宋" w:hAnsi="仿宋" w:hint="eastAsia"/>
          <w:sz w:val="32"/>
          <w:szCs w:val="32"/>
        </w:rPr>
        <w:t>董事会、股东</w:t>
      </w:r>
      <w:r w:rsidRPr="00C12D49">
        <w:rPr>
          <w:rFonts w:ascii="仿宋" w:eastAsia="仿宋" w:hAnsi="仿宋" w:hint="eastAsia"/>
          <w:sz w:val="32"/>
          <w:szCs w:val="32"/>
        </w:rPr>
        <w:t>会情况</w:t>
      </w:r>
    </w:p>
    <w:p w:rsidR="007154AB" w:rsidRDefault="007154AB" w:rsidP="007154AB">
      <w:pPr>
        <w:spacing w:line="520" w:lineRule="exact"/>
        <w:ind w:firstLineChars="200" w:firstLine="640"/>
        <w:rPr>
          <w:rFonts w:ascii="仿宋" w:eastAsia="仿宋" w:hAnsi="仿宋"/>
          <w:sz w:val="32"/>
          <w:szCs w:val="32"/>
        </w:rPr>
      </w:pPr>
      <w:r w:rsidRPr="00C12D49">
        <w:rPr>
          <w:rFonts w:ascii="仿宋" w:eastAsia="仿宋" w:hAnsi="仿宋"/>
          <w:sz w:val="32"/>
          <w:szCs w:val="32"/>
        </w:rPr>
        <w:t>2024</w:t>
      </w:r>
      <w:r>
        <w:rPr>
          <w:rFonts w:ascii="仿宋" w:eastAsia="仿宋" w:hAnsi="仿宋"/>
          <w:sz w:val="32"/>
          <w:szCs w:val="32"/>
        </w:rPr>
        <w:t>年度，公司共</w:t>
      </w:r>
      <w:r>
        <w:rPr>
          <w:rFonts w:ascii="仿宋" w:eastAsia="仿宋" w:hAnsi="仿宋" w:hint="eastAsia"/>
          <w:sz w:val="32"/>
          <w:szCs w:val="32"/>
        </w:rPr>
        <w:t>召开6</w:t>
      </w:r>
      <w:r>
        <w:rPr>
          <w:rFonts w:ascii="仿宋" w:eastAsia="仿宋" w:hAnsi="仿宋"/>
          <w:sz w:val="32"/>
          <w:szCs w:val="32"/>
        </w:rPr>
        <w:t>次董事会会议</w:t>
      </w:r>
      <w:r>
        <w:rPr>
          <w:rFonts w:ascii="仿宋" w:eastAsia="仿宋" w:hAnsi="仿宋" w:hint="eastAsia"/>
          <w:sz w:val="32"/>
          <w:szCs w:val="32"/>
        </w:rPr>
        <w:t>、</w:t>
      </w:r>
      <w:r w:rsidRPr="00C12D49">
        <w:rPr>
          <w:rFonts w:ascii="仿宋" w:eastAsia="仿宋" w:hAnsi="仿宋"/>
          <w:sz w:val="32"/>
          <w:szCs w:val="32"/>
        </w:rPr>
        <w:t>1次年度股东大会和</w:t>
      </w:r>
      <w:r>
        <w:rPr>
          <w:rFonts w:ascii="仿宋" w:eastAsia="仿宋" w:hAnsi="仿宋"/>
          <w:sz w:val="32"/>
          <w:szCs w:val="32"/>
        </w:rPr>
        <w:t>1</w:t>
      </w:r>
      <w:r w:rsidRPr="00C12D49">
        <w:rPr>
          <w:rFonts w:ascii="仿宋" w:eastAsia="仿宋" w:hAnsi="仿宋"/>
          <w:sz w:val="32"/>
          <w:szCs w:val="32"/>
        </w:rPr>
        <w:t>次临时股东会。本人作</w:t>
      </w:r>
      <w:r>
        <w:rPr>
          <w:rFonts w:ascii="仿宋" w:eastAsia="仿宋" w:hAnsi="仿宋" w:hint="eastAsia"/>
          <w:sz w:val="32"/>
          <w:szCs w:val="32"/>
        </w:rPr>
        <w:t>为独立董事，</w:t>
      </w:r>
      <w:r w:rsidRPr="00C12D49">
        <w:rPr>
          <w:rFonts w:ascii="仿宋" w:eastAsia="仿宋" w:hAnsi="仿宋" w:hint="eastAsia"/>
          <w:sz w:val="32"/>
          <w:szCs w:val="32"/>
        </w:rPr>
        <w:t>按时出席公司董事会，无缺席和委托其他董事出席董事会的情况。出席会议</w:t>
      </w:r>
      <w:r>
        <w:rPr>
          <w:rFonts w:ascii="仿宋" w:eastAsia="仿宋" w:hAnsi="仿宋" w:hint="eastAsia"/>
          <w:sz w:val="32"/>
          <w:szCs w:val="32"/>
        </w:rPr>
        <w:t>情况如下：</w:t>
      </w:r>
    </w:p>
    <w:tbl>
      <w:tblPr>
        <w:tblStyle w:val="a7"/>
        <w:tblW w:w="5000" w:type="pct"/>
        <w:jc w:val="center"/>
        <w:tblLook w:val="04A0" w:firstRow="1" w:lastRow="0" w:firstColumn="1" w:lastColumn="0" w:noHBand="0" w:noVBand="1"/>
      </w:tblPr>
      <w:tblGrid>
        <w:gridCol w:w="1129"/>
        <w:gridCol w:w="1026"/>
        <w:gridCol w:w="1137"/>
        <w:gridCol w:w="956"/>
        <w:gridCol w:w="851"/>
        <w:gridCol w:w="1984"/>
        <w:gridCol w:w="1213"/>
      </w:tblGrid>
      <w:tr w:rsidR="007154AB" w:rsidTr="00E46FD4">
        <w:trPr>
          <w:trHeight w:val="657"/>
          <w:jc w:val="center"/>
        </w:trPr>
        <w:tc>
          <w:tcPr>
            <w:tcW w:w="680" w:type="pct"/>
            <w:vMerge w:val="restar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独立董事</w:t>
            </w:r>
            <w:r w:rsidRPr="00F324B3">
              <w:rPr>
                <w:rFonts w:ascii="仿宋" w:eastAsia="仿宋" w:hAnsi="仿宋" w:hint="eastAsia"/>
                <w:sz w:val="24"/>
                <w:szCs w:val="32"/>
              </w:rPr>
              <w:t>姓名</w:t>
            </w:r>
          </w:p>
        </w:tc>
        <w:tc>
          <w:tcPr>
            <w:tcW w:w="3588" w:type="pct"/>
            <w:gridSpan w:val="5"/>
            <w:vAlign w:val="center"/>
          </w:tcPr>
          <w:p w:rsidR="007154AB" w:rsidRPr="00F324B3" w:rsidRDefault="007154AB" w:rsidP="00E46FD4">
            <w:pPr>
              <w:spacing w:line="276" w:lineRule="auto"/>
              <w:jc w:val="center"/>
              <w:rPr>
                <w:rFonts w:ascii="仿宋" w:eastAsia="仿宋" w:hAnsi="仿宋"/>
                <w:sz w:val="24"/>
                <w:szCs w:val="32"/>
              </w:rPr>
            </w:pPr>
            <w:r w:rsidRPr="00B63489">
              <w:rPr>
                <w:rFonts w:ascii="仿宋" w:eastAsia="仿宋" w:hAnsi="仿宋" w:hint="eastAsia"/>
                <w:sz w:val="24"/>
                <w:szCs w:val="32"/>
              </w:rPr>
              <w:t>出席董事会情况</w:t>
            </w:r>
          </w:p>
        </w:tc>
        <w:tc>
          <w:tcPr>
            <w:tcW w:w="731" w:type="pct"/>
            <w:vAlign w:val="center"/>
          </w:tcPr>
          <w:p w:rsidR="007154AB" w:rsidRPr="00F324B3" w:rsidRDefault="007154AB" w:rsidP="00A777CE">
            <w:pPr>
              <w:spacing w:line="276" w:lineRule="auto"/>
              <w:jc w:val="center"/>
              <w:rPr>
                <w:rFonts w:ascii="仿宋" w:eastAsia="仿宋" w:hAnsi="仿宋"/>
                <w:sz w:val="24"/>
                <w:szCs w:val="32"/>
              </w:rPr>
            </w:pPr>
            <w:r>
              <w:rPr>
                <w:rFonts w:ascii="仿宋" w:eastAsia="仿宋" w:hAnsi="仿宋" w:hint="eastAsia"/>
                <w:sz w:val="24"/>
                <w:szCs w:val="32"/>
              </w:rPr>
              <w:t>参加</w:t>
            </w:r>
            <w:r w:rsidRPr="00B63489">
              <w:rPr>
                <w:rFonts w:ascii="仿宋" w:eastAsia="仿宋" w:hAnsi="仿宋" w:hint="eastAsia"/>
                <w:sz w:val="24"/>
                <w:szCs w:val="32"/>
              </w:rPr>
              <w:t>股东会情况</w:t>
            </w:r>
          </w:p>
        </w:tc>
      </w:tr>
      <w:tr w:rsidR="007154AB" w:rsidTr="00E46FD4">
        <w:trPr>
          <w:trHeight w:val="657"/>
          <w:jc w:val="center"/>
        </w:trPr>
        <w:tc>
          <w:tcPr>
            <w:tcW w:w="680" w:type="pct"/>
            <w:vMerge/>
            <w:vAlign w:val="center"/>
          </w:tcPr>
          <w:p w:rsidR="007154AB" w:rsidRDefault="007154AB" w:rsidP="00E46FD4">
            <w:pPr>
              <w:spacing w:line="276" w:lineRule="auto"/>
              <w:jc w:val="center"/>
              <w:rPr>
                <w:rFonts w:ascii="仿宋" w:eastAsia="仿宋" w:hAnsi="仿宋"/>
                <w:sz w:val="24"/>
                <w:szCs w:val="32"/>
              </w:rPr>
            </w:pPr>
          </w:p>
        </w:tc>
        <w:tc>
          <w:tcPr>
            <w:tcW w:w="618" w:type="pct"/>
            <w:vAlign w:val="center"/>
          </w:tcPr>
          <w:p w:rsidR="007154AB" w:rsidRDefault="007154AB" w:rsidP="00E46FD4">
            <w:pPr>
              <w:spacing w:line="276" w:lineRule="auto"/>
              <w:jc w:val="center"/>
              <w:rPr>
                <w:rFonts w:ascii="仿宋" w:eastAsia="仿宋" w:hAnsi="仿宋"/>
                <w:sz w:val="24"/>
                <w:szCs w:val="32"/>
              </w:rPr>
            </w:pPr>
            <w:r w:rsidRPr="00B63489">
              <w:rPr>
                <w:rFonts w:ascii="仿宋" w:eastAsia="仿宋" w:hAnsi="仿宋" w:hint="eastAsia"/>
                <w:sz w:val="24"/>
                <w:szCs w:val="32"/>
              </w:rPr>
              <w:t>应出席次数</w:t>
            </w:r>
          </w:p>
        </w:tc>
        <w:tc>
          <w:tcPr>
            <w:tcW w:w="685"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亲自出席</w:t>
            </w:r>
            <w:r w:rsidRPr="00B63489">
              <w:rPr>
                <w:rFonts w:ascii="仿宋" w:eastAsia="仿宋" w:hAnsi="仿宋" w:hint="eastAsia"/>
                <w:sz w:val="24"/>
                <w:szCs w:val="32"/>
              </w:rPr>
              <w:t>次数</w:t>
            </w:r>
          </w:p>
        </w:tc>
        <w:tc>
          <w:tcPr>
            <w:tcW w:w="576"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委托出席</w:t>
            </w:r>
            <w:r w:rsidRPr="00B63489">
              <w:rPr>
                <w:rFonts w:ascii="仿宋" w:eastAsia="仿宋" w:hAnsi="仿宋" w:hint="eastAsia"/>
                <w:sz w:val="24"/>
                <w:szCs w:val="32"/>
              </w:rPr>
              <w:t>次数</w:t>
            </w:r>
          </w:p>
        </w:tc>
        <w:tc>
          <w:tcPr>
            <w:tcW w:w="513"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缺席</w:t>
            </w:r>
            <w:r w:rsidRPr="00B63489">
              <w:rPr>
                <w:rFonts w:ascii="仿宋" w:eastAsia="仿宋" w:hAnsi="仿宋" w:hint="eastAsia"/>
                <w:sz w:val="24"/>
                <w:szCs w:val="32"/>
              </w:rPr>
              <w:t>次数</w:t>
            </w:r>
          </w:p>
        </w:tc>
        <w:tc>
          <w:tcPr>
            <w:tcW w:w="1196" w:type="pct"/>
          </w:tcPr>
          <w:p w:rsidR="007154AB" w:rsidRPr="00F324B3" w:rsidRDefault="007154AB" w:rsidP="00E46FD4">
            <w:pPr>
              <w:spacing w:line="276" w:lineRule="auto"/>
              <w:jc w:val="center"/>
              <w:rPr>
                <w:rFonts w:ascii="仿宋" w:eastAsia="仿宋" w:hAnsi="仿宋"/>
                <w:sz w:val="24"/>
                <w:szCs w:val="32"/>
              </w:rPr>
            </w:pPr>
            <w:r w:rsidRPr="00B63489">
              <w:rPr>
                <w:rFonts w:ascii="仿宋" w:eastAsia="仿宋" w:hAnsi="仿宋" w:hint="eastAsia"/>
                <w:sz w:val="24"/>
                <w:szCs w:val="32"/>
              </w:rPr>
              <w:t>是否连续两次未亲自参加会议</w:t>
            </w:r>
          </w:p>
        </w:tc>
        <w:tc>
          <w:tcPr>
            <w:tcW w:w="731"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出席</w:t>
            </w:r>
            <w:r w:rsidR="00A777CE">
              <w:rPr>
                <w:rFonts w:ascii="仿宋" w:eastAsia="仿宋" w:hAnsi="仿宋" w:hint="eastAsia"/>
                <w:sz w:val="24"/>
                <w:szCs w:val="32"/>
              </w:rPr>
              <w:t>股东</w:t>
            </w:r>
            <w:r w:rsidRPr="00B63489">
              <w:rPr>
                <w:rFonts w:ascii="仿宋" w:eastAsia="仿宋" w:hAnsi="仿宋" w:hint="eastAsia"/>
                <w:sz w:val="24"/>
                <w:szCs w:val="32"/>
              </w:rPr>
              <w:t>会次数</w:t>
            </w:r>
          </w:p>
        </w:tc>
      </w:tr>
      <w:tr w:rsidR="007154AB" w:rsidTr="00E46FD4">
        <w:trPr>
          <w:jc w:val="center"/>
        </w:trPr>
        <w:tc>
          <w:tcPr>
            <w:tcW w:w="680" w:type="pct"/>
            <w:vAlign w:val="center"/>
          </w:tcPr>
          <w:p w:rsidR="007154AB" w:rsidRPr="00F324B3" w:rsidRDefault="007154AB" w:rsidP="00E46FD4">
            <w:pPr>
              <w:spacing w:line="276" w:lineRule="auto"/>
              <w:jc w:val="center"/>
              <w:rPr>
                <w:rFonts w:ascii="仿宋" w:eastAsia="仿宋" w:hAnsi="仿宋"/>
                <w:sz w:val="24"/>
                <w:szCs w:val="32"/>
              </w:rPr>
            </w:pPr>
            <w:r w:rsidRPr="00F324B3">
              <w:rPr>
                <w:rFonts w:ascii="仿宋" w:eastAsia="仿宋" w:hAnsi="仿宋" w:hint="eastAsia"/>
                <w:sz w:val="24"/>
                <w:szCs w:val="32"/>
              </w:rPr>
              <w:t>李志斌</w:t>
            </w:r>
          </w:p>
        </w:tc>
        <w:tc>
          <w:tcPr>
            <w:tcW w:w="618"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sz w:val="24"/>
                <w:szCs w:val="32"/>
              </w:rPr>
              <w:t>6</w:t>
            </w:r>
          </w:p>
        </w:tc>
        <w:tc>
          <w:tcPr>
            <w:tcW w:w="685"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sz w:val="24"/>
                <w:szCs w:val="32"/>
              </w:rPr>
              <w:t>6</w:t>
            </w:r>
          </w:p>
        </w:tc>
        <w:tc>
          <w:tcPr>
            <w:tcW w:w="576"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0</w:t>
            </w:r>
          </w:p>
        </w:tc>
        <w:tc>
          <w:tcPr>
            <w:tcW w:w="513"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0</w:t>
            </w:r>
          </w:p>
        </w:tc>
        <w:tc>
          <w:tcPr>
            <w:tcW w:w="1196" w:type="pct"/>
          </w:tcPr>
          <w:p w:rsidR="007154AB"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否</w:t>
            </w:r>
          </w:p>
        </w:tc>
        <w:tc>
          <w:tcPr>
            <w:tcW w:w="731"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2</w:t>
            </w:r>
          </w:p>
        </w:tc>
      </w:tr>
    </w:tbl>
    <w:p w:rsidR="007154AB" w:rsidRDefault="007154AB" w:rsidP="007154AB">
      <w:pPr>
        <w:spacing w:line="520" w:lineRule="exact"/>
        <w:ind w:firstLineChars="200" w:firstLine="640"/>
        <w:rPr>
          <w:rFonts w:ascii="仿宋" w:eastAsia="仿宋" w:hAnsi="仿宋"/>
          <w:sz w:val="32"/>
          <w:szCs w:val="32"/>
        </w:rPr>
      </w:pPr>
      <w:r w:rsidRPr="00B63489">
        <w:rPr>
          <w:rFonts w:ascii="仿宋" w:eastAsia="仿宋" w:hAnsi="仿宋" w:hint="eastAsia"/>
          <w:sz w:val="32"/>
          <w:szCs w:val="32"/>
        </w:rPr>
        <w:t>本人本着</w:t>
      </w:r>
      <w:r>
        <w:rPr>
          <w:rFonts w:ascii="仿宋" w:eastAsia="仿宋" w:hAnsi="仿宋" w:hint="eastAsia"/>
          <w:sz w:val="32"/>
          <w:szCs w:val="32"/>
        </w:rPr>
        <w:t>勤勉务实、客观审慎、诚信负责的态度，认真审阅公司提供的会议资料，</w:t>
      </w:r>
      <w:r w:rsidR="008D25D1">
        <w:rPr>
          <w:rFonts w:ascii="仿宋" w:eastAsia="仿宋" w:hAnsi="仿宋" w:hint="eastAsia"/>
          <w:sz w:val="32"/>
          <w:szCs w:val="32"/>
        </w:rPr>
        <w:t>主动询问和了解所需要掌握的情况和信息，并结合本人在口腔医学</w:t>
      </w:r>
      <w:r w:rsidRPr="00B63489">
        <w:rPr>
          <w:rFonts w:ascii="仿宋" w:eastAsia="仿宋" w:hAnsi="仿宋" w:hint="eastAsia"/>
          <w:sz w:val="32"/>
          <w:szCs w:val="32"/>
        </w:rPr>
        <w:t>领域的专业知识提出合理化建</w:t>
      </w:r>
      <w:r>
        <w:rPr>
          <w:rFonts w:ascii="仿宋" w:eastAsia="仿宋" w:hAnsi="仿宋" w:hint="eastAsia"/>
          <w:sz w:val="32"/>
          <w:szCs w:val="32"/>
        </w:rPr>
        <w:t>议和意见，在了解审议相关事项的基础上，</w:t>
      </w:r>
      <w:r w:rsidRPr="00B63489">
        <w:rPr>
          <w:rFonts w:ascii="仿宋" w:eastAsia="仿宋" w:hAnsi="仿宋" w:hint="eastAsia"/>
          <w:sz w:val="32"/>
          <w:szCs w:val="32"/>
        </w:rPr>
        <w:t>以审慎的态度行使表决权。本人认为公司各项会议的召集召开符合法定程序，重大经营事项均履行了相关审批程序，合</w:t>
      </w:r>
      <w:r>
        <w:rPr>
          <w:rFonts w:ascii="仿宋" w:eastAsia="仿宋" w:hAnsi="仿宋" w:hint="eastAsia"/>
          <w:sz w:val="32"/>
          <w:szCs w:val="32"/>
        </w:rPr>
        <w:t>法有效，故对各议案未提出异议，均投了同意票，无反对、弃权的情形。</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、出席专门委员会</w:t>
      </w:r>
      <w:r w:rsidRPr="00C12D49">
        <w:rPr>
          <w:rFonts w:ascii="仿宋" w:eastAsia="仿宋" w:hAnsi="仿宋" w:hint="eastAsia"/>
          <w:sz w:val="32"/>
          <w:szCs w:val="32"/>
        </w:rPr>
        <w:t>情况</w:t>
      </w:r>
    </w:p>
    <w:p w:rsidR="007154AB" w:rsidRDefault="008D25D1"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本人担任审计委员会委员、薪酬与考核</w:t>
      </w:r>
      <w:r w:rsidR="007154AB" w:rsidRPr="00D81864">
        <w:rPr>
          <w:rFonts w:ascii="仿宋" w:eastAsia="仿宋" w:hAnsi="仿宋" w:hint="eastAsia"/>
          <w:sz w:val="32"/>
          <w:szCs w:val="32"/>
        </w:rPr>
        <w:t>委员会委员</w:t>
      </w:r>
      <w:r>
        <w:rPr>
          <w:rFonts w:ascii="仿宋" w:eastAsia="仿宋" w:hAnsi="仿宋" w:hint="eastAsia"/>
          <w:sz w:val="32"/>
          <w:szCs w:val="32"/>
        </w:rPr>
        <w:t>及战略委员会委员</w:t>
      </w:r>
      <w:r w:rsidR="007154AB" w:rsidRPr="00D81864">
        <w:rPr>
          <w:rFonts w:ascii="仿宋" w:eastAsia="仿宋" w:hAnsi="仿宋" w:hint="eastAsia"/>
          <w:sz w:val="32"/>
          <w:szCs w:val="32"/>
        </w:rPr>
        <w:t>。</w:t>
      </w:r>
      <w:r w:rsidR="007154AB" w:rsidRPr="00D81864">
        <w:rPr>
          <w:rFonts w:ascii="仿宋" w:eastAsia="仿宋" w:hAnsi="仿宋"/>
          <w:sz w:val="32"/>
          <w:szCs w:val="32"/>
        </w:rPr>
        <w:t>2024</w:t>
      </w:r>
      <w:r w:rsidR="007154AB">
        <w:rPr>
          <w:rFonts w:ascii="仿宋" w:eastAsia="仿宋" w:hAnsi="仿宋"/>
          <w:sz w:val="32"/>
          <w:szCs w:val="32"/>
        </w:rPr>
        <w:t>年度</w:t>
      </w:r>
      <w:r w:rsidR="007154AB">
        <w:rPr>
          <w:rFonts w:ascii="仿宋" w:eastAsia="仿宋" w:hAnsi="仿宋" w:hint="eastAsia"/>
          <w:sz w:val="32"/>
          <w:szCs w:val="32"/>
        </w:rPr>
        <w:t>，</w:t>
      </w:r>
      <w:r w:rsidR="007154AB" w:rsidRPr="00D81864">
        <w:rPr>
          <w:rFonts w:ascii="仿宋" w:eastAsia="仿宋" w:hAnsi="仿宋"/>
          <w:sz w:val="32"/>
          <w:szCs w:val="32"/>
        </w:rPr>
        <w:t>公司董事会审计委</w:t>
      </w:r>
      <w:r w:rsidR="007154AB" w:rsidRPr="00D81864">
        <w:rPr>
          <w:rFonts w:ascii="仿宋" w:eastAsia="仿宋" w:hAnsi="仿宋" w:hint="eastAsia"/>
          <w:sz w:val="32"/>
          <w:szCs w:val="32"/>
        </w:rPr>
        <w:t>员会共召开</w:t>
      </w:r>
      <w:r w:rsidR="007C6EF9">
        <w:rPr>
          <w:rFonts w:ascii="仿宋" w:eastAsia="仿宋" w:hAnsi="仿宋"/>
          <w:sz w:val="32"/>
          <w:szCs w:val="32"/>
        </w:rPr>
        <w:t>4</w:t>
      </w:r>
      <w:r w:rsidR="007154AB">
        <w:rPr>
          <w:rFonts w:ascii="仿宋" w:eastAsia="仿宋" w:hAnsi="仿宋"/>
          <w:sz w:val="32"/>
          <w:szCs w:val="32"/>
        </w:rPr>
        <w:t>次会议</w:t>
      </w:r>
      <w:r>
        <w:rPr>
          <w:rFonts w:ascii="仿宋" w:eastAsia="仿宋" w:hAnsi="仿宋" w:hint="eastAsia"/>
          <w:sz w:val="32"/>
          <w:szCs w:val="32"/>
        </w:rPr>
        <w:t>，薪酬与考核委员会召开1次会议，战略</w:t>
      </w:r>
      <w:r w:rsidR="007154AB">
        <w:rPr>
          <w:rFonts w:ascii="仿宋" w:eastAsia="仿宋" w:hAnsi="仿宋" w:hint="eastAsia"/>
          <w:sz w:val="32"/>
          <w:szCs w:val="32"/>
        </w:rPr>
        <w:t>委员会未召开会议</w:t>
      </w:r>
      <w:r w:rsidR="007154AB" w:rsidRPr="00D81864">
        <w:rPr>
          <w:rFonts w:ascii="仿宋" w:eastAsia="仿宋" w:hAnsi="仿宋"/>
          <w:sz w:val="32"/>
          <w:szCs w:val="32"/>
        </w:rPr>
        <w:t>。</w:t>
      </w:r>
      <w:r w:rsidR="007154AB">
        <w:rPr>
          <w:rFonts w:ascii="仿宋" w:eastAsia="仿宋" w:hAnsi="仿宋" w:hint="eastAsia"/>
          <w:sz w:val="32"/>
          <w:szCs w:val="32"/>
        </w:rPr>
        <w:t>对于审计委员会会议</w:t>
      </w:r>
      <w:r>
        <w:rPr>
          <w:rFonts w:ascii="仿宋" w:eastAsia="仿宋" w:hAnsi="仿宋" w:hint="eastAsia"/>
          <w:sz w:val="32"/>
          <w:szCs w:val="32"/>
        </w:rPr>
        <w:t>及薪酬与考核委员会会议</w:t>
      </w:r>
      <w:r w:rsidR="007154AB">
        <w:rPr>
          <w:rFonts w:ascii="仿宋" w:eastAsia="仿宋" w:hAnsi="仿宋" w:hint="eastAsia"/>
          <w:sz w:val="32"/>
          <w:szCs w:val="32"/>
        </w:rPr>
        <w:t>，本人均按时</w:t>
      </w:r>
      <w:r w:rsidR="007154AB" w:rsidRPr="007201A0">
        <w:rPr>
          <w:rFonts w:ascii="仿宋" w:eastAsia="仿宋" w:hAnsi="仿宋" w:hint="eastAsia"/>
          <w:sz w:val="32"/>
          <w:szCs w:val="32"/>
        </w:rPr>
        <w:t>出</w:t>
      </w:r>
      <w:r w:rsidR="007154AB">
        <w:rPr>
          <w:rFonts w:ascii="仿宋" w:eastAsia="仿宋" w:hAnsi="仿宋" w:hint="eastAsia"/>
          <w:sz w:val="32"/>
          <w:szCs w:val="32"/>
        </w:rPr>
        <w:t>席，</w:t>
      </w:r>
      <w:r w:rsidR="007154AB" w:rsidRPr="007201A0">
        <w:rPr>
          <w:rFonts w:ascii="仿宋" w:eastAsia="仿宋" w:hAnsi="仿宋" w:hint="eastAsia"/>
          <w:sz w:val="32"/>
          <w:szCs w:val="32"/>
        </w:rPr>
        <w:t>无缺席和委托其他委员出席的情况。</w:t>
      </w:r>
      <w:r w:rsidR="007154AB" w:rsidRPr="00173BAA">
        <w:rPr>
          <w:rFonts w:ascii="仿宋" w:eastAsia="仿宋" w:hAnsi="仿宋"/>
          <w:sz w:val="32"/>
          <w:szCs w:val="32"/>
        </w:rPr>
        <w:t>2024</w:t>
      </w:r>
      <w:r w:rsidR="007154AB">
        <w:rPr>
          <w:rFonts w:ascii="仿宋" w:eastAsia="仿宋" w:hAnsi="仿宋"/>
          <w:sz w:val="32"/>
          <w:szCs w:val="32"/>
        </w:rPr>
        <w:t>年度</w:t>
      </w:r>
      <w:r w:rsidR="007154AB">
        <w:rPr>
          <w:rFonts w:ascii="仿宋" w:eastAsia="仿宋" w:hAnsi="仿宋" w:hint="eastAsia"/>
          <w:sz w:val="32"/>
          <w:szCs w:val="32"/>
        </w:rPr>
        <w:t>，</w:t>
      </w:r>
      <w:r w:rsidR="007154AB" w:rsidRPr="00173BAA">
        <w:rPr>
          <w:rFonts w:ascii="仿宋" w:eastAsia="仿宋" w:hAnsi="仿宋"/>
          <w:sz w:val="32"/>
          <w:szCs w:val="32"/>
        </w:rPr>
        <w:t>公</w:t>
      </w:r>
      <w:r w:rsidR="007154AB" w:rsidRPr="00173BAA">
        <w:rPr>
          <w:rFonts w:ascii="仿宋" w:eastAsia="仿宋" w:hAnsi="仿宋" w:hint="eastAsia"/>
          <w:sz w:val="32"/>
          <w:szCs w:val="32"/>
        </w:rPr>
        <w:t>司召开独立董事专门会议</w:t>
      </w:r>
      <w:r w:rsidR="007154AB" w:rsidRPr="00173BAA">
        <w:rPr>
          <w:rFonts w:ascii="仿宋" w:eastAsia="仿宋" w:hAnsi="仿宋"/>
          <w:sz w:val="32"/>
          <w:szCs w:val="32"/>
        </w:rPr>
        <w:t>1次，本人亲自出席了会议。</w:t>
      </w:r>
      <w:r w:rsidR="007154AB" w:rsidRPr="00173BAA">
        <w:rPr>
          <w:rFonts w:ascii="仿宋" w:eastAsia="仿宋" w:hAnsi="仿宋" w:hint="eastAsia"/>
          <w:sz w:val="32"/>
          <w:szCs w:val="32"/>
        </w:rPr>
        <w:t>报告期内本人积极出席任职的相关</w:t>
      </w:r>
      <w:r w:rsidR="007154AB">
        <w:rPr>
          <w:rFonts w:ascii="仿宋" w:eastAsia="仿宋" w:hAnsi="仿宋" w:hint="eastAsia"/>
          <w:sz w:val="32"/>
          <w:szCs w:val="32"/>
        </w:rPr>
        <w:t>会议，对于提交董事会审计</w:t>
      </w:r>
      <w:r w:rsidR="007154AB" w:rsidRPr="00173BAA">
        <w:rPr>
          <w:rFonts w:ascii="仿宋" w:eastAsia="仿宋" w:hAnsi="仿宋" w:hint="eastAsia"/>
          <w:sz w:val="32"/>
          <w:szCs w:val="32"/>
        </w:rPr>
        <w:t>委员会</w:t>
      </w:r>
      <w:r>
        <w:rPr>
          <w:rFonts w:ascii="仿宋" w:eastAsia="仿宋" w:hAnsi="仿宋" w:hint="eastAsia"/>
          <w:sz w:val="32"/>
          <w:szCs w:val="32"/>
        </w:rPr>
        <w:t>、薪酬与考核委员会</w:t>
      </w:r>
      <w:r w:rsidR="007154AB" w:rsidRPr="00173BAA">
        <w:rPr>
          <w:rFonts w:ascii="仿宋" w:eastAsia="仿宋" w:hAnsi="仿宋" w:hint="eastAsia"/>
          <w:sz w:val="32"/>
          <w:szCs w:val="32"/>
        </w:rPr>
        <w:t>及独立董事专门会议审议的议</w:t>
      </w:r>
      <w:r w:rsidR="007154AB" w:rsidRPr="00173BAA">
        <w:rPr>
          <w:rFonts w:ascii="仿宋" w:eastAsia="仿宋" w:hAnsi="仿宋" w:hint="eastAsia"/>
          <w:sz w:val="32"/>
          <w:szCs w:val="32"/>
        </w:rPr>
        <w:lastRenderedPageBreak/>
        <w:t>案，均在会前认真查</w:t>
      </w:r>
      <w:r w:rsidR="007154AB">
        <w:rPr>
          <w:rFonts w:ascii="仿宋" w:eastAsia="仿宋" w:hAnsi="仿宋" w:hint="eastAsia"/>
          <w:sz w:val="32"/>
          <w:szCs w:val="32"/>
        </w:rPr>
        <w:t>阅相关文件资料，与高管、相关部门负责人</w:t>
      </w:r>
      <w:r>
        <w:rPr>
          <w:rFonts w:ascii="仿宋" w:eastAsia="仿宋" w:hAnsi="仿宋" w:hint="eastAsia"/>
          <w:sz w:val="32"/>
          <w:szCs w:val="32"/>
        </w:rPr>
        <w:t>进行充分沟通交流，利用自身的口腔医学</w:t>
      </w:r>
      <w:r w:rsidR="007154AB" w:rsidRPr="00173BAA">
        <w:rPr>
          <w:rFonts w:ascii="仿宋" w:eastAsia="仿宋" w:hAnsi="仿宋" w:hint="eastAsia"/>
          <w:sz w:val="32"/>
          <w:szCs w:val="32"/>
        </w:rPr>
        <w:t>领域专业知识，独立、客观、公正地发表意见，并以严谨的态度独立行使表决权，忠实履行独立董事的职责，切实维护公司整体利益和全体股东尤其是中小股东的合法权益。本人认</w:t>
      </w:r>
      <w:r w:rsidR="007154AB">
        <w:rPr>
          <w:rFonts w:ascii="仿宋" w:eastAsia="仿宋" w:hAnsi="仿宋" w:hint="eastAsia"/>
          <w:sz w:val="32"/>
          <w:szCs w:val="32"/>
        </w:rPr>
        <w:t>为，本人任职的董事会审计</w:t>
      </w:r>
      <w:r w:rsidR="007154AB" w:rsidRPr="00173BAA">
        <w:rPr>
          <w:rFonts w:ascii="仿宋" w:eastAsia="仿宋" w:hAnsi="仿宋" w:hint="eastAsia"/>
          <w:sz w:val="32"/>
          <w:szCs w:val="32"/>
        </w:rPr>
        <w:t>委员会</w:t>
      </w:r>
      <w:r w:rsidR="00411FB2">
        <w:rPr>
          <w:rFonts w:ascii="仿宋" w:eastAsia="仿宋" w:hAnsi="仿宋" w:hint="eastAsia"/>
          <w:sz w:val="32"/>
          <w:szCs w:val="32"/>
        </w:rPr>
        <w:t>、薪酬与考核委员会</w:t>
      </w:r>
      <w:r w:rsidR="007154AB" w:rsidRPr="00173BAA">
        <w:rPr>
          <w:rFonts w:ascii="仿宋" w:eastAsia="仿宋" w:hAnsi="仿宋" w:hint="eastAsia"/>
          <w:sz w:val="32"/>
          <w:szCs w:val="32"/>
        </w:rPr>
        <w:t>及独立董事专门会议所审议通过的各项议案均未损害</w:t>
      </w:r>
      <w:r w:rsidR="007154AB">
        <w:rPr>
          <w:rFonts w:ascii="仿宋" w:eastAsia="仿宋" w:hAnsi="仿宋" w:hint="eastAsia"/>
          <w:sz w:val="32"/>
          <w:szCs w:val="32"/>
        </w:rPr>
        <w:t>全体股东尤其是中小股东的利益，</w:t>
      </w:r>
      <w:r w:rsidR="00411FB2" w:rsidRPr="00411FB2">
        <w:rPr>
          <w:rFonts w:ascii="仿宋" w:eastAsia="仿宋" w:hAnsi="仿宋" w:hint="eastAsia"/>
          <w:sz w:val="32"/>
          <w:szCs w:val="32"/>
        </w:rPr>
        <w:t>除需回避表决的议案，</w:t>
      </w:r>
      <w:r w:rsidR="007154AB">
        <w:rPr>
          <w:rFonts w:ascii="仿宋" w:eastAsia="仿宋" w:hAnsi="仿宋" w:hint="eastAsia"/>
          <w:sz w:val="32"/>
          <w:szCs w:val="32"/>
        </w:rPr>
        <w:t>本人对</w:t>
      </w:r>
      <w:r w:rsidR="00411FB2">
        <w:rPr>
          <w:rFonts w:ascii="仿宋" w:eastAsia="仿宋" w:hAnsi="仿宋" w:hint="eastAsia"/>
          <w:sz w:val="32"/>
          <w:szCs w:val="32"/>
        </w:rPr>
        <w:t>其余</w:t>
      </w:r>
      <w:r w:rsidR="007154AB">
        <w:rPr>
          <w:rFonts w:ascii="仿宋" w:eastAsia="仿宋" w:hAnsi="仿宋" w:hint="eastAsia"/>
          <w:sz w:val="32"/>
          <w:szCs w:val="32"/>
        </w:rPr>
        <w:t>各项议案均投出赞成</w:t>
      </w:r>
      <w:r w:rsidR="007154AB" w:rsidRPr="00173BAA">
        <w:rPr>
          <w:rFonts w:ascii="仿宋" w:eastAsia="仿宋" w:hAnsi="仿宋" w:hint="eastAsia"/>
          <w:sz w:val="32"/>
          <w:szCs w:val="32"/>
        </w:rPr>
        <w:t>票，未出现投反对或弃权票</w:t>
      </w:r>
      <w:r w:rsidR="007154AB">
        <w:rPr>
          <w:rFonts w:ascii="仿宋" w:eastAsia="仿宋" w:hAnsi="仿宋" w:hint="eastAsia"/>
          <w:sz w:val="32"/>
          <w:szCs w:val="32"/>
        </w:rPr>
        <w:t>的情况。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Pr="00DE2FF1">
        <w:rPr>
          <w:rFonts w:ascii="仿宋" w:eastAsia="仿宋" w:hAnsi="仿宋" w:hint="eastAsia"/>
          <w:sz w:val="32"/>
          <w:szCs w:val="32"/>
        </w:rPr>
        <w:t>行使独立董事职权的情况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报告期内，本人</w:t>
      </w:r>
      <w:r w:rsidRPr="00DE2FF1">
        <w:rPr>
          <w:rFonts w:ascii="仿宋" w:eastAsia="仿宋" w:hAnsi="仿宋"/>
          <w:sz w:val="32"/>
          <w:szCs w:val="32"/>
        </w:rPr>
        <w:t>未有独立聘请中介机构对公司具体事项进行审计、咨询或核查的</w:t>
      </w:r>
      <w:r>
        <w:rPr>
          <w:rFonts w:ascii="仿宋" w:eastAsia="仿宋" w:hAnsi="仿宋" w:hint="eastAsia"/>
          <w:sz w:val="32"/>
          <w:szCs w:val="32"/>
        </w:rPr>
        <w:t>情况发生；未有向董事会提议召开临时股东</w:t>
      </w:r>
      <w:r w:rsidRPr="00DE2FF1">
        <w:rPr>
          <w:rFonts w:ascii="仿宋" w:eastAsia="仿宋" w:hAnsi="仿宋" w:hint="eastAsia"/>
          <w:sz w:val="32"/>
          <w:szCs w:val="32"/>
        </w:rPr>
        <w:t>会的情况发生；未有提议召开董事会的情况发生；未有依法公开向股东征集股东权利的情况发生。</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（三）与内部审计部门</w:t>
      </w:r>
      <w:r w:rsidRPr="00FF6A67">
        <w:rPr>
          <w:rFonts w:ascii="仿宋" w:eastAsia="仿宋" w:hAnsi="仿宋" w:hint="eastAsia"/>
          <w:sz w:val="32"/>
          <w:szCs w:val="32"/>
        </w:rPr>
        <w:t>及会计师事务所的沟通情况</w:t>
      </w:r>
    </w:p>
    <w:p w:rsidR="007154AB" w:rsidRPr="00BC3FD6" w:rsidRDefault="00411FB2"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报告期内，作为审计委员会</w:t>
      </w:r>
      <w:r w:rsidR="007154AB">
        <w:rPr>
          <w:rFonts w:ascii="仿宋" w:eastAsia="仿宋" w:hAnsi="仿宋" w:hint="eastAsia"/>
          <w:sz w:val="32"/>
          <w:szCs w:val="32"/>
        </w:rPr>
        <w:t>委员</w:t>
      </w:r>
      <w:r w:rsidR="007154AB" w:rsidRPr="00BC3FD6">
        <w:rPr>
          <w:rFonts w:ascii="仿宋" w:eastAsia="仿宋" w:hAnsi="仿宋" w:hint="eastAsia"/>
          <w:sz w:val="32"/>
          <w:szCs w:val="32"/>
        </w:rPr>
        <w:t>，本人通过审计委员会会议等方式与公司内部审计</w:t>
      </w:r>
      <w:r w:rsidR="007154AB">
        <w:rPr>
          <w:rFonts w:ascii="仿宋" w:eastAsia="仿宋" w:hAnsi="仿宋" w:hint="eastAsia"/>
          <w:sz w:val="32"/>
          <w:szCs w:val="32"/>
        </w:rPr>
        <w:t>部门及会计师事务所进行积极沟通，定期听取公司内部审计部门</w:t>
      </w:r>
      <w:r w:rsidR="007154AB" w:rsidRPr="00BC3FD6">
        <w:rPr>
          <w:rFonts w:ascii="仿宋" w:eastAsia="仿宋" w:hAnsi="仿宋" w:hint="eastAsia"/>
          <w:sz w:val="32"/>
          <w:szCs w:val="32"/>
        </w:rPr>
        <w:t>工作汇报，及时了解公司审计工作完成情况</w:t>
      </w:r>
      <w:r w:rsidR="007154AB">
        <w:rPr>
          <w:rFonts w:ascii="仿宋" w:eastAsia="仿宋" w:hAnsi="仿宋" w:hint="eastAsia"/>
          <w:sz w:val="32"/>
          <w:szCs w:val="32"/>
        </w:rPr>
        <w:t>，确保</w:t>
      </w:r>
      <w:r w:rsidR="007154AB" w:rsidRPr="00BC3FD6">
        <w:rPr>
          <w:rFonts w:ascii="仿宋" w:eastAsia="仿宋" w:hAnsi="仿宋" w:hint="eastAsia"/>
          <w:sz w:val="32"/>
          <w:szCs w:val="32"/>
        </w:rPr>
        <w:t>公司财务</w:t>
      </w:r>
      <w:r w:rsidR="007154AB">
        <w:rPr>
          <w:rFonts w:ascii="仿宋" w:eastAsia="仿宋" w:hAnsi="仿宋" w:hint="eastAsia"/>
          <w:sz w:val="32"/>
          <w:szCs w:val="32"/>
        </w:rPr>
        <w:t>定期报告真实、准确、完整，符合相关法律法规的要求。</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Pr="00C63CD9">
        <w:rPr>
          <w:rFonts w:ascii="仿宋" w:eastAsia="仿宋" w:hAnsi="仿宋" w:hint="eastAsia"/>
          <w:sz w:val="32"/>
          <w:szCs w:val="32"/>
        </w:rPr>
        <w:t>与中小股东沟通交流情况</w:t>
      </w:r>
    </w:p>
    <w:p w:rsidR="00411FB2" w:rsidRPr="00C63CD9" w:rsidRDefault="00411FB2" w:rsidP="007154AB">
      <w:pPr>
        <w:spacing w:line="520" w:lineRule="exact"/>
        <w:ind w:firstLineChars="200" w:firstLine="640"/>
        <w:rPr>
          <w:rFonts w:ascii="仿宋" w:eastAsia="仿宋" w:hAnsi="仿宋"/>
          <w:sz w:val="32"/>
          <w:szCs w:val="32"/>
        </w:rPr>
      </w:pPr>
      <w:r w:rsidRPr="00411FB2">
        <w:rPr>
          <w:rFonts w:ascii="仿宋" w:eastAsia="仿宋" w:hAnsi="仿宋"/>
          <w:sz w:val="32"/>
          <w:szCs w:val="32"/>
        </w:rPr>
        <w:t>2024年度，作为公司独立董事，本人高度重视与中小股东的沟通交流工作。通过参加公司召开的股东会，始终以维护中小股东的利益为出发点，积极推动公司与投资者之间的良性互动和合作。</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Pr="004B6465">
        <w:rPr>
          <w:rFonts w:ascii="仿宋" w:eastAsia="仿宋" w:hAnsi="仿宋" w:hint="eastAsia"/>
          <w:sz w:val="32"/>
          <w:szCs w:val="32"/>
        </w:rPr>
        <w:t>现场工作及公司配合独立董事行使职权的情况</w:t>
      </w:r>
    </w:p>
    <w:p w:rsidR="007154AB" w:rsidRDefault="007154AB" w:rsidP="00411FB2">
      <w:pPr>
        <w:spacing w:line="520" w:lineRule="exact"/>
        <w:ind w:firstLineChars="200" w:firstLine="640"/>
        <w:rPr>
          <w:rFonts w:ascii="仿宋" w:eastAsia="仿宋" w:hAnsi="仿宋"/>
          <w:sz w:val="32"/>
          <w:szCs w:val="32"/>
        </w:rPr>
      </w:pPr>
      <w:r w:rsidRPr="004B6465">
        <w:rPr>
          <w:rFonts w:ascii="仿宋" w:eastAsia="仿宋" w:hAnsi="仿宋"/>
          <w:sz w:val="32"/>
          <w:szCs w:val="32"/>
        </w:rPr>
        <w:lastRenderedPageBreak/>
        <w:t>2024</w:t>
      </w:r>
      <w:r>
        <w:rPr>
          <w:rFonts w:ascii="仿宋" w:eastAsia="仿宋" w:hAnsi="仿宋"/>
          <w:sz w:val="32"/>
          <w:szCs w:val="32"/>
        </w:rPr>
        <w:t>年度</w:t>
      </w:r>
      <w:r>
        <w:rPr>
          <w:rFonts w:ascii="仿宋" w:eastAsia="仿宋" w:hAnsi="仿宋" w:hint="eastAsia"/>
          <w:sz w:val="32"/>
          <w:szCs w:val="32"/>
        </w:rPr>
        <w:t>，</w:t>
      </w:r>
      <w:r>
        <w:rPr>
          <w:rFonts w:ascii="仿宋" w:eastAsia="仿宋" w:hAnsi="仿宋"/>
          <w:sz w:val="32"/>
          <w:szCs w:val="32"/>
        </w:rPr>
        <w:t>本人充分利用参加公司</w:t>
      </w:r>
      <w:r w:rsidRPr="004B6465">
        <w:rPr>
          <w:rFonts w:ascii="仿宋" w:eastAsia="仿宋" w:hAnsi="仿宋" w:hint="eastAsia"/>
          <w:sz w:val="32"/>
          <w:szCs w:val="32"/>
        </w:rPr>
        <w:t>中心总监</w:t>
      </w:r>
      <w:r w:rsidRPr="004B6465">
        <w:rPr>
          <w:rFonts w:ascii="仿宋" w:eastAsia="仿宋" w:hAnsi="仿宋"/>
          <w:sz w:val="32"/>
          <w:szCs w:val="32"/>
        </w:rPr>
        <w:t>2023年</w:t>
      </w:r>
      <w:r>
        <w:rPr>
          <w:rFonts w:ascii="仿宋" w:eastAsia="仿宋" w:hAnsi="仿宋" w:hint="eastAsia"/>
          <w:sz w:val="32"/>
          <w:szCs w:val="32"/>
        </w:rPr>
        <w:t>度</w:t>
      </w:r>
      <w:r w:rsidRPr="004B6465">
        <w:rPr>
          <w:rFonts w:ascii="仿宋" w:eastAsia="仿宋" w:hAnsi="仿宋"/>
          <w:sz w:val="32"/>
          <w:szCs w:val="32"/>
        </w:rPr>
        <w:t>述职汇报</w:t>
      </w:r>
      <w:r>
        <w:rPr>
          <w:rFonts w:ascii="仿宋" w:eastAsia="仿宋" w:hAnsi="仿宋" w:hint="eastAsia"/>
          <w:sz w:val="32"/>
          <w:szCs w:val="32"/>
        </w:rPr>
        <w:t>、</w:t>
      </w:r>
      <w:r w:rsidR="00411FB2">
        <w:rPr>
          <w:rFonts w:ascii="仿宋" w:eastAsia="仿宋" w:hAnsi="仿宋" w:hint="eastAsia"/>
          <w:sz w:val="32"/>
          <w:szCs w:val="32"/>
        </w:rPr>
        <w:t>口腔护理产品市场洞察及研究方向交流会、</w:t>
      </w:r>
      <w:r>
        <w:rPr>
          <w:rFonts w:ascii="仿宋" w:eastAsia="仿宋" w:hAnsi="仿宋"/>
          <w:sz w:val="32"/>
          <w:szCs w:val="32"/>
        </w:rPr>
        <w:t>董事会、董事会</w:t>
      </w:r>
      <w:r>
        <w:rPr>
          <w:rFonts w:ascii="仿宋" w:eastAsia="仿宋" w:hAnsi="仿宋" w:hint="eastAsia"/>
          <w:sz w:val="32"/>
          <w:szCs w:val="32"/>
        </w:rPr>
        <w:t>专门委员</w:t>
      </w:r>
      <w:r w:rsidR="00A777CE">
        <w:rPr>
          <w:rFonts w:ascii="仿宋" w:eastAsia="仿宋" w:hAnsi="仿宋"/>
          <w:sz w:val="32"/>
          <w:szCs w:val="32"/>
        </w:rPr>
        <w:t>会、股东</w:t>
      </w:r>
      <w:r>
        <w:rPr>
          <w:rFonts w:ascii="仿宋" w:eastAsia="仿宋" w:hAnsi="仿宋"/>
          <w:sz w:val="32"/>
          <w:szCs w:val="32"/>
        </w:rPr>
        <w:t>会</w:t>
      </w:r>
      <w:r>
        <w:rPr>
          <w:rFonts w:ascii="仿宋" w:eastAsia="仿宋" w:hAnsi="仿宋" w:hint="eastAsia"/>
          <w:sz w:val="32"/>
          <w:szCs w:val="32"/>
        </w:rPr>
        <w:t>等机会到公司进行现场办公，</w:t>
      </w:r>
      <w:r w:rsidRPr="004B6465">
        <w:rPr>
          <w:rFonts w:ascii="仿宋" w:eastAsia="仿宋" w:hAnsi="仿宋" w:hint="eastAsia"/>
          <w:sz w:val="32"/>
          <w:szCs w:val="32"/>
        </w:rPr>
        <w:t>与公司经营管理层</w:t>
      </w:r>
      <w:r w:rsidR="00411FB2">
        <w:rPr>
          <w:rFonts w:ascii="仿宋" w:eastAsia="仿宋" w:hAnsi="仿宋" w:hint="eastAsia"/>
          <w:sz w:val="32"/>
          <w:szCs w:val="32"/>
        </w:rPr>
        <w:t>及有关部门负责人</w:t>
      </w:r>
      <w:r w:rsidRPr="004B6465">
        <w:rPr>
          <w:rFonts w:ascii="仿宋" w:eastAsia="仿宋" w:hAnsi="仿宋" w:hint="eastAsia"/>
          <w:sz w:val="32"/>
          <w:szCs w:val="32"/>
        </w:rPr>
        <w:t>展开现场沟通</w:t>
      </w:r>
      <w:r>
        <w:rPr>
          <w:rFonts w:ascii="仿宋" w:eastAsia="仿宋" w:hAnsi="仿宋" w:hint="eastAsia"/>
          <w:sz w:val="32"/>
          <w:szCs w:val="32"/>
        </w:rPr>
        <w:t>，</w:t>
      </w:r>
      <w:r w:rsidRPr="004B6465">
        <w:rPr>
          <w:rFonts w:ascii="仿宋" w:eastAsia="仿宋" w:hAnsi="仿宋" w:hint="eastAsia"/>
          <w:sz w:val="32"/>
          <w:szCs w:val="32"/>
        </w:rPr>
        <w:t>及时了解公司的经营管理、财务状况、内部控制</w:t>
      </w:r>
      <w:r w:rsidR="00411FB2">
        <w:rPr>
          <w:rFonts w:ascii="仿宋" w:eastAsia="仿宋" w:hAnsi="仿宋" w:hint="eastAsia"/>
          <w:sz w:val="32"/>
          <w:szCs w:val="32"/>
        </w:rPr>
        <w:t>、研发情况</w:t>
      </w:r>
      <w:r w:rsidRPr="004B6465">
        <w:rPr>
          <w:rFonts w:ascii="仿宋" w:eastAsia="仿宋" w:hAnsi="仿宋" w:hint="eastAsia"/>
          <w:sz w:val="32"/>
          <w:szCs w:val="32"/>
        </w:rPr>
        <w:t>以及董事会决议执行</w:t>
      </w:r>
      <w:r>
        <w:rPr>
          <w:rFonts w:ascii="仿宋" w:eastAsia="仿宋" w:hAnsi="仿宋" w:hint="eastAsia"/>
          <w:sz w:val="32"/>
          <w:szCs w:val="32"/>
        </w:rPr>
        <w:t>等情况，时刻关注公司发展。在召开董事会及相关会议前，公司认真</w:t>
      </w:r>
      <w:r w:rsidRPr="004B6465">
        <w:rPr>
          <w:rFonts w:ascii="仿宋" w:eastAsia="仿宋" w:hAnsi="仿宋" w:hint="eastAsia"/>
          <w:sz w:val="32"/>
          <w:szCs w:val="32"/>
        </w:rPr>
        <w:t>准备会议资料并及时准确传递，为独立董事工作提供了便利条件，为独立董事做好履职工作提供了全面支持。</w:t>
      </w:r>
    </w:p>
    <w:p w:rsidR="007154AB" w:rsidRPr="004B6465" w:rsidRDefault="007154AB" w:rsidP="007154AB">
      <w:pPr>
        <w:spacing w:line="520" w:lineRule="exact"/>
        <w:ind w:firstLineChars="200" w:firstLine="640"/>
        <w:rPr>
          <w:rFonts w:ascii="仿宋" w:eastAsia="仿宋" w:hAnsi="仿宋"/>
          <w:sz w:val="32"/>
          <w:szCs w:val="32"/>
        </w:rPr>
      </w:pPr>
      <w:r w:rsidRPr="004B6465">
        <w:rPr>
          <w:rFonts w:ascii="仿宋" w:eastAsia="仿宋" w:hAnsi="仿宋" w:hint="eastAsia"/>
          <w:sz w:val="32"/>
          <w:szCs w:val="32"/>
        </w:rPr>
        <w:t>公司董事会秘书、证券部及相关部门为保证独立董事有效行使职权，为独立董事提供了必要的条件，公司管理层也非常重视与独立董事的沟通交流，及时汇报公司生产经营及重大事项进展情况，为独立董事履行职责提供了较好的协助。</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（六）</w:t>
      </w:r>
      <w:r w:rsidRPr="004B6465">
        <w:rPr>
          <w:rFonts w:ascii="仿宋" w:eastAsia="仿宋" w:hAnsi="仿宋" w:hint="eastAsia"/>
          <w:sz w:val="32"/>
          <w:szCs w:val="32"/>
        </w:rPr>
        <w:t>培训学习情况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年3月至4月，在公司统一安排下，本人自学了</w:t>
      </w:r>
      <w:r w:rsidRPr="00292C95">
        <w:rPr>
          <w:rFonts w:ascii="仿宋" w:eastAsia="仿宋" w:hAnsi="仿宋" w:hint="eastAsia"/>
          <w:sz w:val="32"/>
          <w:szCs w:val="32"/>
        </w:rPr>
        <w:t>《新旧</w:t>
      </w:r>
      <w:r w:rsidRPr="00292C95">
        <w:rPr>
          <w:rFonts w:ascii="仿宋" w:eastAsia="仿宋" w:hAnsi="仿宋"/>
          <w:sz w:val="32"/>
          <w:szCs w:val="32"/>
        </w:rPr>
        <w:t>&lt;公司法&gt;条文对照与点评》、《新&lt;公司法&gt;解读与应用》</w:t>
      </w:r>
      <w:r>
        <w:rPr>
          <w:rFonts w:ascii="仿宋" w:eastAsia="仿宋" w:hAnsi="仿宋" w:hint="eastAsia"/>
          <w:sz w:val="32"/>
          <w:szCs w:val="32"/>
        </w:rPr>
        <w:t>等资料，并通过公司法务组织的专题培训，深入掌握新《公司法》</w:t>
      </w:r>
      <w:r>
        <w:rPr>
          <w:rFonts w:ascii="仿宋" w:eastAsia="仿宋" w:hAnsi="仿宋"/>
          <w:sz w:val="32"/>
          <w:szCs w:val="32"/>
        </w:rPr>
        <w:t>在优化公司组织机构设置、强化上市公司治理</w:t>
      </w:r>
      <w:r>
        <w:rPr>
          <w:rFonts w:ascii="仿宋" w:eastAsia="仿宋" w:hAnsi="仿宋" w:hint="eastAsia"/>
          <w:sz w:val="32"/>
          <w:szCs w:val="32"/>
        </w:rPr>
        <w:t>及</w:t>
      </w:r>
      <w:r>
        <w:rPr>
          <w:rFonts w:ascii="仿宋" w:eastAsia="仿宋" w:hAnsi="仿宋"/>
          <w:sz w:val="32"/>
          <w:szCs w:val="32"/>
        </w:rPr>
        <w:t>股东权益保护等方面的新规定</w:t>
      </w: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w:t>
      </w:r>
      <w:r w:rsidRPr="00292C95">
        <w:rPr>
          <w:rFonts w:ascii="仿宋" w:eastAsia="仿宋" w:hAnsi="仿宋" w:hint="eastAsia"/>
          <w:sz w:val="32"/>
          <w:szCs w:val="32"/>
        </w:rPr>
        <w:t>本人参与</w:t>
      </w:r>
      <w:r>
        <w:rPr>
          <w:rFonts w:ascii="仿宋" w:eastAsia="仿宋" w:hAnsi="仿宋" w:hint="eastAsia"/>
          <w:sz w:val="32"/>
          <w:szCs w:val="32"/>
        </w:rPr>
        <w:t>了公司组织的专项业务规则学</w:t>
      </w:r>
      <w:r w:rsidRPr="00292C95">
        <w:rPr>
          <w:rFonts w:ascii="仿宋" w:eastAsia="仿宋" w:hAnsi="仿宋" w:hint="eastAsia"/>
          <w:sz w:val="32"/>
          <w:szCs w:val="32"/>
        </w:rPr>
        <w:t>习，通过线上集中学习《上海证券交易所股票上市规则》</w:t>
      </w:r>
      <w:r>
        <w:rPr>
          <w:rFonts w:ascii="仿宋" w:eastAsia="仿宋" w:hAnsi="仿宋" w:hint="eastAsia"/>
          <w:sz w:val="32"/>
          <w:szCs w:val="32"/>
        </w:rPr>
        <w:t>、</w:t>
      </w:r>
      <w:r w:rsidRPr="00292C95">
        <w:rPr>
          <w:rFonts w:ascii="仿宋" w:eastAsia="仿宋" w:hAnsi="仿宋" w:hint="eastAsia"/>
          <w:sz w:val="32"/>
          <w:szCs w:val="32"/>
        </w:rPr>
        <w:t>《</w:t>
      </w:r>
      <w:r>
        <w:rPr>
          <w:rFonts w:ascii="仿宋" w:eastAsia="仿宋" w:hAnsi="仿宋" w:hint="eastAsia"/>
          <w:sz w:val="32"/>
          <w:szCs w:val="32"/>
        </w:rPr>
        <w:t>上海证券交易所</w:t>
      </w:r>
      <w:r w:rsidRPr="00292C95">
        <w:rPr>
          <w:rFonts w:ascii="仿宋" w:eastAsia="仿宋" w:hAnsi="仿宋" w:hint="eastAsia"/>
          <w:sz w:val="32"/>
          <w:szCs w:val="32"/>
        </w:rPr>
        <w:t>上市公司自律监管指引第</w:t>
      </w:r>
      <w:r w:rsidRPr="00292C95">
        <w:rPr>
          <w:rFonts w:ascii="仿宋" w:eastAsia="仿宋" w:hAnsi="仿宋"/>
          <w:sz w:val="32"/>
          <w:szCs w:val="32"/>
        </w:rPr>
        <w:t>1号——</w:t>
      </w:r>
      <w:r>
        <w:rPr>
          <w:rFonts w:ascii="仿宋" w:eastAsia="仿宋" w:hAnsi="仿宋"/>
          <w:sz w:val="32"/>
          <w:szCs w:val="32"/>
        </w:rPr>
        <w:t>规范运作》等</w:t>
      </w:r>
      <w:r>
        <w:rPr>
          <w:rFonts w:ascii="仿宋" w:eastAsia="仿宋" w:hAnsi="仿宋" w:hint="eastAsia"/>
          <w:sz w:val="32"/>
          <w:szCs w:val="32"/>
        </w:rPr>
        <w:t>业务规则，</w:t>
      </w:r>
      <w:r w:rsidRPr="00DB6055">
        <w:rPr>
          <w:rFonts w:ascii="仿宋" w:eastAsia="仿宋" w:hAnsi="仿宋" w:hint="eastAsia"/>
          <w:sz w:val="32"/>
          <w:szCs w:val="32"/>
        </w:rPr>
        <w:t>进一步提高勤勉尽责意识</w:t>
      </w:r>
      <w:r>
        <w:rPr>
          <w:rFonts w:ascii="仿宋" w:eastAsia="仿宋" w:hAnsi="仿宋" w:hint="eastAsia"/>
          <w:sz w:val="32"/>
          <w:szCs w:val="32"/>
        </w:rPr>
        <w:t>。</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上述</w:t>
      </w:r>
      <w:r w:rsidRPr="006305D4">
        <w:rPr>
          <w:rFonts w:ascii="仿宋" w:eastAsia="仿宋" w:hAnsi="仿宋" w:hint="eastAsia"/>
          <w:sz w:val="32"/>
          <w:szCs w:val="32"/>
        </w:rPr>
        <w:t>培训</w:t>
      </w:r>
      <w:r>
        <w:rPr>
          <w:rFonts w:ascii="仿宋" w:eastAsia="仿宋" w:hAnsi="仿宋" w:hint="eastAsia"/>
          <w:sz w:val="32"/>
          <w:szCs w:val="32"/>
        </w:rPr>
        <w:t>学习</w:t>
      </w:r>
      <w:r w:rsidRPr="006305D4">
        <w:rPr>
          <w:rFonts w:ascii="仿宋" w:eastAsia="仿宋" w:hAnsi="仿宋" w:hint="eastAsia"/>
          <w:sz w:val="32"/>
          <w:szCs w:val="32"/>
        </w:rPr>
        <w:t>切实提高</w:t>
      </w:r>
      <w:r>
        <w:rPr>
          <w:rFonts w:ascii="仿宋" w:eastAsia="仿宋" w:hAnsi="仿宋" w:hint="eastAsia"/>
          <w:sz w:val="32"/>
          <w:szCs w:val="32"/>
        </w:rPr>
        <w:t>了本人</w:t>
      </w:r>
      <w:r w:rsidRPr="006305D4">
        <w:rPr>
          <w:rFonts w:ascii="仿宋" w:eastAsia="仿宋" w:hAnsi="仿宋" w:hint="eastAsia"/>
          <w:sz w:val="32"/>
          <w:szCs w:val="32"/>
        </w:rPr>
        <w:t>作为上市公司独立董事的履职能力，</w:t>
      </w:r>
      <w:r>
        <w:rPr>
          <w:rFonts w:ascii="仿宋" w:eastAsia="仿宋" w:hAnsi="仿宋" w:hint="eastAsia"/>
          <w:sz w:val="32"/>
          <w:szCs w:val="32"/>
        </w:rPr>
        <w:t>有助于</w:t>
      </w:r>
      <w:r w:rsidRPr="006305D4">
        <w:rPr>
          <w:rFonts w:ascii="仿宋" w:eastAsia="仿宋" w:hAnsi="仿宋" w:hint="eastAsia"/>
          <w:sz w:val="32"/>
          <w:szCs w:val="32"/>
        </w:rPr>
        <w:t>更好地为公司合规运作、稳健发展贡献力量。</w:t>
      </w:r>
    </w:p>
    <w:p w:rsidR="00324A55" w:rsidRDefault="00E81B7F" w:rsidP="00324A55">
      <w:pPr>
        <w:spacing w:line="520" w:lineRule="exact"/>
        <w:ind w:firstLineChars="200" w:firstLine="643"/>
        <w:rPr>
          <w:rFonts w:ascii="仿宋" w:eastAsia="仿宋" w:hAnsi="仿宋"/>
          <w:b/>
          <w:sz w:val="32"/>
          <w:szCs w:val="32"/>
        </w:rPr>
      </w:pPr>
      <w:r>
        <w:rPr>
          <w:rFonts w:ascii="仿宋" w:eastAsia="仿宋" w:hAnsi="仿宋" w:hint="eastAsia"/>
          <w:b/>
          <w:sz w:val="32"/>
          <w:szCs w:val="32"/>
        </w:rPr>
        <w:lastRenderedPageBreak/>
        <w:t>三、</w:t>
      </w:r>
      <w:r w:rsidR="00324A55" w:rsidRPr="0039506F">
        <w:rPr>
          <w:rFonts w:ascii="仿宋" w:eastAsia="仿宋" w:hAnsi="仿宋" w:hint="eastAsia"/>
          <w:b/>
          <w:sz w:val="32"/>
          <w:szCs w:val="32"/>
        </w:rPr>
        <w:t>年度履职重点关注事项的情况</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（一）应当披露的关联交易</w:t>
      </w:r>
    </w:p>
    <w:p w:rsidR="00141B48" w:rsidRPr="00141B48" w:rsidRDefault="00141B48" w:rsidP="00141B48">
      <w:pPr>
        <w:spacing w:line="520" w:lineRule="exact"/>
        <w:ind w:firstLineChars="200" w:firstLine="640"/>
        <w:rPr>
          <w:rFonts w:ascii="仿宋" w:eastAsia="仿宋" w:hAnsi="仿宋"/>
          <w:sz w:val="32"/>
          <w:szCs w:val="32"/>
        </w:rPr>
      </w:pPr>
      <w:r w:rsidRPr="00141B48">
        <w:rPr>
          <w:rFonts w:ascii="仿宋" w:eastAsia="仿宋" w:hAnsi="仿宋" w:hint="eastAsia"/>
          <w:sz w:val="32"/>
          <w:szCs w:val="32"/>
        </w:rPr>
        <w:t>报告期内，与其他独立董事一同审核了公司</w:t>
      </w:r>
      <w:r w:rsidRPr="00141B48">
        <w:rPr>
          <w:rFonts w:ascii="仿宋" w:eastAsia="仿宋" w:hAnsi="仿宋"/>
          <w:sz w:val="32"/>
          <w:szCs w:val="32"/>
        </w:rPr>
        <w:t>2023年度日常关联交易确认及2024</w:t>
      </w:r>
      <w:r w:rsidR="006D5110">
        <w:rPr>
          <w:rFonts w:ascii="仿宋" w:eastAsia="仿宋" w:hAnsi="仿宋"/>
          <w:sz w:val="32"/>
          <w:szCs w:val="32"/>
        </w:rPr>
        <w:t>年度日常关联交易预计情况，我们认为</w:t>
      </w:r>
      <w:r w:rsidR="006D5110">
        <w:rPr>
          <w:rFonts w:ascii="仿宋" w:eastAsia="仿宋" w:hAnsi="仿宋" w:hint="eastAsia"/>
          <w:sz w:val="32"/>
          <w:szCs w:val="32"/>
        </w:rPr>
        <w:t>，</w:t>
      </w:r>
      <w:r w:rsidRPr="00141B48">
        <w:rPr>
          <w:rFonts w:ascii="仿宋" w:eastAsia="仿宋" w:hAnsi="仿宋"/>
          <w:sz w:val="32"/>
          <w:szCs w:val="32"/>
        </w:rPr>
        <w:t>公司2023年度日常关联交易的执行是在平等、互利的基础上进行，程序合法有效，交易行为真实合理，未损害公司和股东的利益。公司2024年度日常关联交易预计是以2023年日常关联交易实际发生额以及2024年经营计划为基础，遵循公平、公正的市场原则，公允定价，符合公司的实际情况和利益。全体独立董事确认2023年度日常关联交易执行情况，同意2024年度日常关联交易预计事项，并同意将本议案提交公司第三届董事会</w:t>
      </w:r>
      <w:r w:rsidRPr="00141B48">
        <w:rPr>
          <w:rFonts w:ascii="仿宋" w:eastAsia="仿宋" w:hAnsi="仿宋" w:hint="eastAsia"/>
          <w:sz w:val="32"/>
          <w:szCs w:val="32"/>
        </w:rPr>
        <w:t>第十四次会议审议，关联董事届时应回避表决。</w:t>
      </w:r>
    </w:p>
    <w:p w:rsidR="007154AB" w:rsidRPr="007154AB" w:rsidRDefault="00141B48" w:rsidP="00141B48">
      <w:pPr>
        <w:spacing w:line="520" w:lineRule="exact"/>
        <w:ind w:firstLineChars="200" w:firstLine="640"/>
        <w:rPr>
          <w:rFonts w:ascii="仿宋" w:eastAsia="仿宋" w:hAnsi="仿宋"/>
          <w:sz w:val="32"/>
          <w:szCs w:val="32"/>
        </w:rPr>
      </w:pPr>
      <w:r w:rsidRPr="00141B48">
        <w:rPr>
          <w:rFonts w:ascii="仿宋" w:eastAsia="仿宋" w:hAnsi="仿宋" w:hint="eastAsia"/>
          <w:sz w:val="32"/>
          <w:szCs w:val="32"/>
        </w:rPr>
        <w:t>在日常的监督与核查过程中，未发现公司关联交易有违反相关法律法规或损害公司及股东合法利益的情形。</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（二）上市公司及相关方变更或者豁免承诺的方案</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报告期内，公司及相关方不存在变更或豁免承诺的情形。</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（三）被收购上市公司董事会针对收购所作出的决策及采取的措施</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报告期内，公司不存在被收购的情形。</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（四）披露财务会计报告及定期报告中的财务信息、内部控制评价报告</w:t>
      </w:r>
    </w:p>
    <w:p w:rsidR="007154AB"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在财务信息方面，公司严格依照相关法律法规及规范性文件的要求，按时编制并披露了《</w:t>
      </w:r>
      <w:r>
        <w:rPr>
          <w:rFonts w:ascii="仿宋" w:eastAsia="仿宋" w:hAnsi="仿宋"/>
          <w:sz w:val="32"/>
          <w:szCs w:val="32"/>
        </w:rPr>
        <w:t>2023</w:t>
      </w:r>
      <w:r w:rsidRPr="005E7A66">
        <w:rPr>
          <w:rFonts w:ascii="仿宋" w:eastAsia="仿宋" w:hAnsi="仿宋"/>
          <w:sz w:val="32"/>
          <w:szCs w:val="32"/>
        </w:rPr>
        <w:t>年年度报告》</w:t>
      </w:r>
      <w:r>
        <w:rPr>
          <w:rFonts w:ascii="仿宋" w:eastAsia="仿宋" w:hAnsi="仿宋" w:hint="eastAsia"/>
          <w:sz w:val="32"/>
          <w:szCs w:val="32"/>
        </w:rPr>
        <w:t>、</w:t>
      </w:r>
      <w:r w:rsidRPr="005E7A66">
        <w:rPr>
          <w:rFonts w:ascii="仿宋" w:eastAsia="仿宋" w:hAnsi="仿宋"/>
          <w:sz w:val="32"/>
          <w:szCs w:val="32"/>
        </w:rPr>
        <w:t>《</w:t>
      </w:r>
      <w:r>
        <w:rPr>
          <w:rFonts w:ascii="仿宋" w:eastAsia="仿宋" w:hAnsi="仿宋"/>
          <w:sz w:val="32"/>
          <w:szCs w:val="32"/>
        </w:rPr>
        <w:t>2024</w:t>
      </w:r>
      <w:r w:rsidRPr="005E7A66">
        <w:rPr>
          <w:rFonts w:ascii="仿宋" w:eastAsia="仿宋" w:hAnsi="仿宋"/>
          <w:sz w:val="32"/>
          <w:szCs w:val="32"/>
        </w:rPr>
        <w:t>年第一季度报告》</w:t>
      </w:r>
      <w:r>
        <w:rPr>
          <w:rFonts w:ascii="仿宋" w:eastAsia="仿宋" w:hAnsi="仿宋" w:hint="eastAsia"/>
          <w:sz w:val="32"/>
          <w:szCs w:val="32"/>
        </w:rPr>
        <w:t>、</w:t>
      </w:r>
      <w:r w:rsidRPr="005E7A66">
        <w:rPr>
          <w:rFonts w:ascii="仿宋" w:eastAsia="仿宋" w:hAnsi="仿宋"/>
          <w:sz w:val="32"/>
          <w:szCs w:val="32"/>
        </w:rPr>
        <w:t>《</w:t>
      </w:r>
      <w:r>
        <w:rPr>
          <w:rFonts w:ascii="仿宋" w:eastAsia="仿宋" w:hAnsi="仿宋"/>
          <w:sz w:val="32"/>
          <w:szCs w:val="32"/>
        </w:rPr>
        <w:t>2024</w:t>
      </w:r>
      <w:r w:rsidRPr="005E7A66">
        <w:rPr>
          <w:rFonts w:ascii="仿宋" w:eastAsia="仿宋" w:hAnsi="仿宋"/>
          <w:sz w:val="32"/>
          <w:szCs w:val="32"/>
        </w:rPr>
        <w:t>年半年度报告》</w:t>
      </w:r>
      <w:r>
        <w:rPr>
          <w:rFonts w:ascii="仿宋" w:eastAsia="仿宋" w:hAnsi="仿宋" w:hint="eastAsia"/>
          <w:sz w:val="32"/>
          <w:szCs w:val="32"/>
        </w:rPr>
        <w:t>、</w:t>
      </w:r>
      <w:r w:rsidRPr="005E7A66">
        <w:rPr>
          <w:rFonts w:ascii="仿宋" w:eastAsia="仿宋" w:hAnsi="仿宋"/>
          <w:sz w:val="32"/>
          <w:szCs w:val="32"/>
        </w:rPr>
        <w:t>《</w:t>
      </w:r>
      <w:r>
        <w:rPr>
          <w:rFonts w:ascii="仿宋" w:eastAsia="仿宋" w:hAnsi="仿宋"/>
          <w:sz w:val="32"/>
          <w:szCs w:val="32"/>
        </w:rPr>
        <w:t>2024</w:t>
      </w:r>
      <w:r w:rsidRPr="005E7A66">
        <w:rPr>
          <w:rFonts w:ascii="仿宋" w:eastAsia="仿宋" w:hAnsi="仿宋"/>
          <w:sz w:val="32"/>
          <w:szCs w:val="32"/>
        </w:rPr>
        <w:t>年第三季</w:t>
      </w:r>
      <w:r w:rsidRPr="005E7A66">
        <w:rPr>
          <w:rFonts w:ascii="仿宋" w:eastAsia="仿宋" w:hAnsi="仿宋" w:hint="eastAsia"/>
          <w:sz w:val="32"/>
          <w:szCs w:val="32"/>
        </w:rPr>
        <w:t>度报告》，定期报告内容真实、准确、完整地反映了对应报告期</w:t>
      </w:r>
      <w:r w:rsidRPr="005E7A66">
        <w:rPr>
          <w:rFonts w:ascii="仿宋" w:eastAsia="仿宋" w:hAnsi="仿宋" w:hint="eastAsia"/>
          <w:sz w:val="32"/>
          <w:szCs w:val="32"/>
        </w:rPr>
        <w:lastRenderedPageBreak/>
        <w:t>内经营管理和财务等各方</w:t>
      </w:r>
      <w:r>
        <w:rPr>
          <w:rFonts w:ascii="仿宋" w:eastAsia="仿宋" w:hAnsi="仿宋" w:hint="eastAsia"/>
          <w:sz w:val="32"/>
          <w:szCs w:val="32"/>
        </w:rPr>
        <w:t>面的实际情况，不存在任何虚假记载、误导性陈述或者重大遗漏。</w:t>
      </w:r>
    </w:p>
    <w:p w:rsidR="005E7A66"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在内部控制方面，公司已根据《企业内部控制基本规范》</w:t>
      </w:r>
      <w:r>
        <w:rPr>
          <w:rFonts w:ascii="仿宋" w:eastAsia="仿宋" w:hAnsi="仿宋" w:hint="eastAsia"/>
          <w:sz w:val="32"/>
          <w:szCs w:val="32"/>
        </w:rPr>
        <w:t>、</w:t>
      </w:r>
      <w:r w:rsidRPr="005E7A66">
        <w:rPr>
          <w:rFonts w:ascii="仿宋" w:eastAsia="仿宋" w:hAnsi="仿宋" w:hint="eastAsia"/>
          <w:sz w:val="32"/>
          <w:szCs w:val="32"/>
        </w:rPr>
        <w:t>《企业内部控制配套指引》及其他法律法规的有关要求，组织开展了内部控制自我评价工作，依法合规披露了《</w:t>
      </w:r>
      <w:r>
        <w:rPr>
          <w:rFonts w:ascii="仿宋" w:eastAsia="仿宋" w:hAnsi="仿宋"/>
          <w:sz w:val="32"/>
          <w:szCs w:val="32"/>
        </w:rPr>
        <w:t>2023</w:t>
      </w:r>
      <w:r w:rsidRPr="005E7A66">
        <w:rPr>
          <w:rFonts w:ascii="仿宋" w:eastAsia="仿宋" w:hAnsi="仿宋"/>
          <w:sz w:val="32"/>
          <w:szCs w:val="32"/>
        </w:rPr>
        <w:t>年</w:t>
      </w:r>
      <w:r w:rsidRPr="005E7A66">
        <w:rPr>
          <w:rFonts w:ascii="仿宋" w:eastAsia="仿宋" w:hAnsi="仿宋" w:hint="eastAsia"/>
          <w:sz w:val="32"/>
          <w:szCs w:val="32"/>
        </w:rPr>
        <w:t>度内部控制评价报告》。公司已按照企业内部控制规范体系和相关规定的要求在所有重大方面保持了有效的财务报告内部控制，公司内部控制符合公司实际，具有完整性、合理性和有效性，不存在重大和重要缺陷。</w:t>
      </w:r>
    </w:p>
    <w:p w:rsidR="005E7A66" w:rsidRPr="007154AB"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公司董事、监事、高级管理人员均对公司定期报告签署了书面确认意见。本人认为，公司披露定期报告中的财务信息、内部控制评价报告符合相关法律法规和公司制度的规定，决策程序合法</w:t>
      </w:r>
      <w:r w:rsidRPr="005E7A66">
        <w:rPr>
          <w:rFonts w:ascii="仿宋" w:eastAsia="仿宋" w:hAnsi="仿宋"/>
          <w:sz w:val="32"/>
          <w:szCs w:val="32"/>
        </w:rPr>
        <w:t>,没有发现重大违法违规情况。</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（五）聘用、解聘承办上市公司审计业务的会计师事务所</w:t>
      </w:r>
    </w:p>
    <w:p w:rsidR="007154AB" w:rsidRPr="007154AB" w:rsidRDefault="00E325D7" w:rsidP="007154AB">
      <w:pPr>
        <w:spacing w:line="520" w:lineRule="exact"/>
        <w:ind w:firstLineChars="200" w:firstLine="640"/>
        <w:rPr>
          <w:rFonts w:ascii="仿宋" w:eastAsia="仿宋" w:hAnsi="仿宋"/>
          <w:sz w:val="32"/>
          <w:szCs w:val="32"/>
        </w:rPr>
      </w:pPr>
      <w:r w:rsidRPr="00E325D7">
        <w:rPr>
          <w:rFonts w:ascii="仿宋" w:eastAsia="仿宋" w:hAnsi="仿宋" w:hint="eastAsia"/>
          <w:sz w:val="32"/>
          <w:szCs w:val="32"/>
        </w:rPr>
        <w:t>公司于</w:t>
      </w:r>
      <w:r w:rsidRPr="00E325D7">
        <w:rPr>
          <w:rFonts w:ascii="仿宋" w:eastAsia="仿宋" w:hAnsi="仿宋"/>
          <w:sz w:val="32"/>
          <w:szCs w:val="32"/>
        </w:rPr>
        <w:t>2024年4月22日召开第三届董事会第十四次会议，审议通过了《关于续聘公司2024年度审计机构、内部控制审计机构的议案》，拟同意续聘立信会计师事务所（特殊普通合伙）为公司2024年度年报审计和内控审计机构。该事项已经2023年年度股东大会审议通过，聘用程序符合相关规定的要求。本人审议该议案时，对立信会计师事务所（特殊普通合伙）的执业资格、专业胜任能力及上一年度履职情况进行充分评估，认为其具备为公司提供审计服务的能力，同意继续聘任立信会计师事务所（特殊普通合伙）承担公司2024年度审计工作。</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（六）聘任或者解聘上市公司财务负责人</w:t>
      </w:r>
    </w:p>
    <w:p w:rsidR="007154AB" w:rsidRPr="007154AB" w:rsidRDefault="0055222E" w:rsidP="007154AB">
      <w:pPr>
        <w:spacing w:line="520" w:lineRule="exact"/>
        <w:ind w:firstLineChars="200" w:firstLine="640"/>
        <w:rPr>
          <w:rFonts w:ascii="仿宋" w:eastAsia="仿宋" w:hAnsi="仿宋"/>
          <w:sz w:val="32"/>
          <w:szCs w:val="32"/>
        </w:rPr>
      </w:pPr>
      <w:r w:rsidRPr="0055222E">
        <w:rPr>
          <w:rFonts w:ascii="仿宋" w:eastAsia="仿宋" w:hAnsi="仿宋" w:hint="eastAsia"/>
          <w:sz w:val="32"/>
          <w:szCs w:val="32"/>
        </w:rPr>
        <w:lastRenderedPageBreak/>
        <w:t>报告期内，公司不存在聘任或者解聘财务负责人的情形。</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（七）因会计准则变更以外的原因作出会计政策、会计估计变更或者重大会计差错更正</w:t>
      </w:r>
    </w:p>
    <w:p w:rsidR="007154AB" w:rsidRPr="007154AB" w:rsidRDefault="000F5173" w:rsidP="000F5173">
      <w:pPr>
        <w:spacing w:line="520" w:lineRule="exact"/>
        <w:ind w:firstLineChars="200" w:firstLine="640"/>
        <w:rPr>
          <w:rFonts w:ascii="仿宋" w:eastAsia="仿宋" w:hAnsi="仿宋"/>
          <w:sz w:val="32"/>
          <w:szCs w:val="32"/>
        </w:rPr>
      </w:pPr>
      <w:r w:rsidRPr="000F5173">
        <w:rPr>
          <w:rFonts w:ascii="仿宋" w:eastAsia="仿宋" w:hAnsi="仿宋" w:hint="eastAsia"/>
          <w:sz w:val="32"/>
          <w:szCs w:val="32"/>
        </w:rPr>
        <w:t>报告期内，公司不存在因会计准则变更以外的原因作出会计政策、会计估计变更或者重大会计差错更正的情况。</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（八）提名或者任免董事，聘任或者解聘高级管理人员</w:t>
      </w:r>
    </w:p>
    <w:p w:rsidR="007154AB" w:rsidRPr="007154AB" w:rsidRDefault="0055222E" w:rsidP="0055222E">
      <w:pPr>
        <w:spacing w:line="520" w:lineRule="exact"/>
        <w:ind w:firstLineChars="200" w:firstLine="640"/>
        <w:rPr>
          <w:rFonts w:ascii="仿宋" w:eastAsia="仿宋" w:hAnsi="仿宋"/>
          <w:sz w:val="32"/>
          <w:szCs w:val="32"/>
        </w:rPr>
      </w:pPr>
      <w:r w:rsidRPr="0055222E">
        <w:rPr>
          <w:rFonts w:ascii="仿宋" w:eastAsia="仿宋" w:hAnsi="仿宋" w:hint="eastAsia"/>
          <w:sz w:val="32"/>
          <w:szCs w:val="32"/>
        </w:rPr>
        <w:t>报告期内，公司不存在提名或者任免董事、聘任或者解聘高级管理人员的情形。</w:t>
      </w:r>
    </w:p>
    <w:p w:rsidR="007154AB" w:rsidRPr="007154AB" w:rsidRDefault="007154AB" w:rsidP="007154AB">
      <w:pPr>
        <w:spacing w:line="520" w:lineRule="exact"/>
        <w:ind w:firstLineChars="200" w:firstLine="640"/>
        <w:rPr>
          <w:rFonts w:ascii="仿宋" w:eastAsia="仿宋" w:hAnsi="仿宋"/>
          <w:sz w:val="32"/>
          <w:szCs w:val="32"/>
        </w:rPr>
      </w:pPr>
      <w:r w:rsidRPr="007154AB">
        <w:rPr>
          <w:rFonts w:ascii="仿宋" w:eastAsia="仿宋" w:hAnsi="仿宋" w:hint="eastAsia"/>
          <w:sz w:val="32"/>
          <w:szCs w:val="32"/>
        </w:rPr>
        <w:t>（九）董事、高级管理人员的薪酬，制定或者变更股权激励计划、员工持股计划，激励对象获授权益、行使权益条件成就，董事、高级管理人员在拟分拆所属子公司安排持股计划</w:t>
      </w:r>
    </w:p>
    <w:p w:rsidR="00F90804" w:rsidRPr="00F90804" w:rsidRDefault="00F90804" w:rsidP="00F90804">
      <w:pPr>
        <w:spacing w:line="520" w:lineRule="exact"/>
        <w:ind w:firstLineChars="200" w:firstLine="640"/>
        <w:rPr>
          <w:rFonts w:ascii="仿宋" w:eastAsia="仿宋" w:hAnsi="仿宋"/>
          <w:sz w:val="32"/>
          <w:szCs w:val="32"/>
        </w:rPr>
      </w:pPr>
      <w:r w:rsidRPr="00F90804">
        <w:rPr>
          <w:rFonts w:ascii="仿宋" w:eastAsia="仿宋" w:hAnsi="仿宋"/>
          <w:sz w:val="32"/>
          <w:szCs w:val="32"/>
        </w:rPr>
        <w:t>1、2024年4月22日，公司召开薪酬与考核委员会会议，除需回避表决的议案外，审议通过了《关于2023年内部董事薪酬的确认及2024年薪酬方案的议案》、《关于2023年外部董事薪酬的确认及2024年薪酬方案的议案》、《关于2023年高级管理人员薪酬的确认及2024</w:t>
      </w:r>
      <w:r w:rsidR="006D5110">
        <w:rPr>
          <w:rFonts w:ascii="仿宋" w:eastAsia="仿宋" w:hAnsi="仿宋"/>
          <w:sz w:val="32"/>
          <w:szCs w:val="32"/>
        </w:rPr>
        <w:t>年薪酬方案的议案》。本人均发表</w:t>
      </w:r>
      <w:r w:rsidR="006D5110">
        <w:rPr>
          <w:rFonts w:ascii="仿宋" w:eastAsia="仿宋" w:hAnsi="仿宋" w:hint="eastAsia"/>
          <w:sz w:val="32"/>
          <w:szCs w:val="32"/>
        </w:rPr>
        <w:t>赞同</w:t>
      </w:r>
      <w:r w:rsidRPr="00F90804">
        <w:rPr>
          <w:rFonts w:ascii="仿宋" w:eastAsia="仿宋" w:hAnsi="仿宋"/>
          <w:sz w:val="32"/>
          <w:szCs w:val="32"/>
        </w:rPr>
        <w:t>的意见，认为公司外部董事在公司领取津贴，除此外无其他报酬，津贴为人民币8万/年/人（税前），按季度发放；公司内部董事、高级管理人员在公司担任管理职务者，按照其在公司任职的职务与岗位领取薪酬，其薪酬由基本薪酬和绩效薪</w:t>
      </w:r>
      <w:r w:rsidRPr="00F90804">
        <w:rPr>
          <w:rFonts w:ascii="仿宋" w:eastAsia="仿宋" w:hAnsi="仿宋" w:hint="eastAsia"/>
          <w:sz w:val="32"/>
          <w:szCs w:val="32"/>
        </w:rPr>
        <w:t>酬两部分构成。绩效薪酬部分根据公司内部与薪酬挂钩的绩效考核标准，采取年度考评方式，围绕工作业绩、职责履行等方面进行考核后发放。</w:t>
      </w:r>
    </w:p>
    <w:p w:rsidR="00324A55" w:rsidRPr="007154AB" w:rsidRDefault="00F90804" w:rsidP="00F90804">
      <w:pPr>
        <w:spacing w:line="520" w:lineRule="exact"/>
        <w:ind w:firstLineChars="200" w:firstLine="640"/>
        <w:rPr>
          <w:rFonts w:ascii="仿宋" w:eastAsia="仿宋" w:hAnsi="仿宋"/>
          <w:sz w:val="32"/>
          <w:szCs w:val="32"/>
        </w:rPr>
      </w:pPr>
      <w:r w:rsidRPr="00F90804">
        <w:rPr>
          <w:rFonts w:ascii="仿宋" w:eastAsia="仿宋" w:hAnsi="仿宋"/>
          <w:sz w:val="32"/>
          <w:szCs w:val="32"/>
        </w:rPr>
        <w:t>2、2024年2月2日，公司召开第三届董事会第十三次会议，审议通过了《关于注销2021年股票期权激励计划部分</w:t>
      </w:r>
      <w:r w:rsidRPr="00F90804">
        <w:rPr>
          <w:rFonts w:ascii="仿宋" w:eastAsia="仿宋" w:hAnsi="仿宋"/>
          <w:sz w:val="32"/>
          <w:szCs w:val="32"/>
        </w:rPr>
        <w:lastRenderedPageBreak/>
        <w:t>股票期权的议案》；2024年4月22日，公司召开第三届董事会第十四次会议，审议通过了《关于注销2021年股票期权激励计划部分股票期权的议案》。本人均发表同意的意见，认为公司注销部分股票期权符合《上市公司股权激励管理办法》和《倍加洁集团股份有限公司2021年股票期权激励计划(草案修订稿)》的相关规定，审议程序合法、合规，相关决策履行了必要的程序。不会对公司的财务状况和经营成果产生实质性影响,也不会影响公</w:t>
      </w:r>
      <w:r w:rsidRPr="00F90804">
        <w:rPr>
          <w:rFonts w:ascii="仿宋" w:eastAsia="仿宋" w:hAnsi="仿宋" w:hint="eastAsia"/>
          <w:sz w:val="32"/>
          <w:szCs w:val="32"/>
        </w:rPr>
        <w:t>司管理团队和核心技术团队的勤勉尽职。</w:t>
      </w:r>
    </w:p>
    <w:p w:rsidR="00324A55" w:rsidRPr="00E50966" w:rsidRDefault="00324A55" w:rsidP="00324A55">
      <w:pPr>
        <w:spacing w:line="520" w:lineRule="exact"/>
        <w:ind w:firstLineChars="200" w:firstLine="643"/>
        <w:rPr>
          <w:rFonts w:ascii="仿宋" w:eastAsia="仿宋" w:hAnsi="仿宋"/>
          <w:b/>
          <w:sz w:val="32"/>
          <w:szCs w:val="32"/>
        </w:rPr>
      </w:pPr>
      <w:r w:rsidRPr="00E50966">
        <w:rPr>
          <w:rFonts w:ascii="仿宋" w:eastAsia="仿宋" w:hAnsi="仿宋" w:hint="eastAsia"/>
          <w:b/>
          <w:sz w:val="32"/>
          <w:szCs w:val="32"/>
        </w:rPr>
        <w:t>四、总体评价和建议</w:t>
      </w:r>
    </w:p>
    <w:p w:rsidR="00324A55" w:rsidRDefault="002F7573" w:rsidP="00E51A85">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w:t>
      </w:r>
      <w:r w:rsidR="00324A55">
        <w:rPr>
          <w:rFonts w:ascii="仿宋" w:eastAsia="仿宋" w:hAnsi="仿宋" w:hint="eastAsia"/>
          <w:sz w:val="32"/>
          <w:szCs w:val="32"/>
        </w:rPr>
        <w:t>，</w:t>
      </w:r>
      <w:r w:rsidR="00324A55">
        <w:rPr>
          <w:rFonts w:ascii="仿宋" w:eastAsia="仿宋" w:hAnsi="仿宋"/>
          <w:sz w:val="32"/>
          <w:szCs w:val="32"/>
        </w:rPr>
        <w:t>本人严格按照上市公司相关法律法规和《公司章程》等相关规定</w:t>
      </w:r>
      <w:r w:rsidR="00E51A85">
        <w:rPr>
          <w:rFonts w:ascii="仿宋" w:eastAsia="仿宋" w:hAnsi="仿宋" w:hint="eastAsia"/>
          <w:sz w:val="32"/>
          <w:szCs w:val="32"/>
        </w:rPr>
        <w:t>，</w:t>
      </w:r>
      <w:r w:rsidR="00E51A85">
        <w:rPr>
          <w:rFonts w:ascii="仿宋" w:eastAsia="仿宋" w:hAnsi="仿宋"/>
          <w:sz w:val="32"/>
          <w:szCs w:val="32"/>
        </w:rPr>
        <w:t>忠实勤勉地</w:t>
      </w:r>
      <w:r w:rsidR="00E51A85">
        <w:rPr>
          <w:rFonts w:ascii="仿宋" w:eastAsia="仿宋" w:hAnsi="仿宋" w:hint="eastAsia"/>
          <w:sz w:val="32"/>
          <w:szCs w:val="32"/>
        </w:rPr>
        <w:t>履行职责</w:t>
      </w:r>
      <w:r w:rsidR="00324A55">
        <w:rPr>
          <w:rFonts w:ascii="仿宋" w:eastAsia="仿宋" w:hAnsi="仿宋" w:hint="eastAsia"/>
          <w:sz w:val="32"/>
          <w:szCs w:val="32"/>
        </w:rPr>
        <w:t>，</w:t>
      </w:r>
      <w:r w:rsidR="00324A55" w:rsidRPr="00E50966">
        <w:rPr>
          <w:rFonts w:ascii="仿宋" w:eastAsia="仿宋" w:hAnsi="仿宋"/>
          <w:sz w:val="32"/>
          <w:szCs w:val="32"/>
        </w:rPr>
        <w:t>充</w:t>
      </w:r>
      <w:r w:rsidR="00324A55">
        <w:rPr>
          <w:rFonts w:ascii="仿宋" w:eastAsia="仿宋" w:hAnsi="仿宋"/>
          <w:sz w:val="32"/>
          <w:szCs w:val="32"/>
        </w:rPr>
        <w:t>分发挥了独立董事的作用。本人充分发挥</w:t>
      </w:r>
      <w:r w:rsidR="00324A55">
        <w:rPr>
          <w:rFonts w:ascii="仿宋" w:eastAsia="仿宋" w:hAnsi="仿宋" w:hint="eastAsia"/>
          <w:sz w:val="32"/>
          <w:szCs w:val="32"/>
        </w:rPr>
        <w:t>口腔医学等</w:t>
      </w:r>
      <w:r w:rsidR="00324A55">
        <w:rPr>
          <w:rFonts w:ascii="仿宋" w:eastAsia="仿宋" w:hAnsi="仿宋"/>
          <w:sz w:val="32"/>
          <w:szCs w:val="32"/>
        </w:rPr>
        <w:t>方面的经验和专长</w:t>
      </w:r>
      <w:r w:rsidR="00324A55">
        <w:rPr>
          <w:rFonts w:ascii="仿宋" w:eastAsia="仿宋" w:hAnsi="仿宋" w:hint="eastAsia"/>
          <w:sz w:val="32"/>
          <w:szCs w:val="32"/>
        </w:rPr>
        <w:t>，</w:t>
      </w:r>
      <w:r w:rsidR="00E51A85">
        <w:rPr>
          <w:rFonts w:ascii="仿宋" w:eastAsia="仿宋" w:hAnsi="仿宋"/>
          <w:sz w:val="32"/>
          <w:szCs w:val="32"/>
        </w:rPr>
        <w:t>参与公司重大事项的决策，积极建言献策，为公司高质量发展提出了</w:t>
      </w:r>
      <w:r w:rsidR="00E51A85">
        <w:rPr>
          <w:rFonts w:ascii="仿宋" w:eastAsia="仿宋" w:hAnsi="仿宋" w:hint="eastAsia"/>
          <w:sz w:val="32"/>
          <w:szCs w:val="32"/>
        </w:rPr>
        <w:t>有关</w:t>
      </w:r>
      <w:r w:rsidR="00324A55" w:rsidRPr="00E50966">
        <w:rPr>
          <w:rFonts w:ascii="仿宋" w:eastAsia="仿宋" w:hAnsi="仿宋"/>
          <w:sz w:val="32"/>
          <w:szCs w:val="32"/>
        </w:rPr>
        <w:t>建设性意见和建议，并与公司其他董事形成合力，在推动公司健康发展、完善公司治理结构、促进公司规范运作、提升董事会科学决策水平等方</w:t>
      </w:r>
      <w:r w:rsidR="00324A55">
        <w:rPr>
          <w:rFonts w:ascii="仿宋" w:eastAsia="仿宋" w:hAnsi="仿宋"/>
          <w:sz w:val="32"/>
          <w:szCs w:val="32"/>
        </w:rPr>
        <w:t>面发挥了积极作用，切实维护了公司、股东尤其是中小股东的合法权益</w:t>
      </w:r>
      <w:r w:rsidR="00324A55">
        <w:rPr>
          <w:rFonts w:ascii="仿宋" w:eastAsia="仿宋" w:hAnsi="仿宋" w:hint="eastAsia"/>
          <w:sz w:val="32"/>
          <w:szCs w:val="32"/>
        </w:rPr>
        <w:t>。</w:t>
      </w:r>
    </w:p>
    <w:p w:rsidR="00324A55" w:rsidRDefault="00E51A85" w:rsidP="00F90804">
      <w:pPr>
        <w:spacing w:line="520" w:lineRule="exact"/>
        <w:ind w:firstLineChars="200" w:firstLine="640"/>
        <w:rPr>
          <w:rFonts w:ascii="仿宋" w:eastAsia="仿宋" w:hAnsi="仿宋"/>
          <w:sz w:val="32"/>
          <w:szCs w:val="32"/>
        </w:rPr>
      </w:pPr>
      <w:r w:rsidRPr="00E51A85">
        <w:rPr>
          <w:rFonts w:ascii="仿宋" w:eastAsia="仿宋" w:hAnsi="仿宋"/>
          <w:sz w:val="32"/>
          <w:szCs w:val="32"/>
        </w:rPr>
        <w:t>2025年度，本人仍将按照相关法律法规对独立董事的要求，以认真、谨慎、勤勉的精神，以对公司、对股东负责的态度，依法依规行使独立董事的权利，积极履行独立董事的职责，充分发挥独立董事的作用。继续加强公司法人治理结构以及规范运作学习，与公司管理层保持良好的沟通交流，充分利用自身专业能力及经验为公司发展建言献策，促进董事会决策的科学性和高效性，推进公司治理结构完善与优化，维护公司利益和股东特别是中小股东的合法权益。</w:t>
      </w:r>
    </w:p>
    <w:p w:rsidR="00324A55" w:rsidRDefault="00E51A85" w:rsidP="00E51A85">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特此报告。</w:t>
      </w:r>
    </w:p>
    <w:p w:rsidR="00E51A85" w:rsidRDefault="00E51A85" w:rsidP="00324A55">
      <w:pPr>
        <w:spacing w:line="520" w:lineRule="exact"/>
        <w:rPr>
          <w:rFonts w:ascii="仿宋" w:eastAsia="仿宋" w:hAnsi="仿宋"/>
          <w:sz w:val="32"/>
          <w:szCs w:val="32"/>
        </w:rPr>
      </w:pPr>
    </w:p>
    <w:p w:rsidR="00E51A85" w:rsidRDefault="00E51A85" w:rsidP="00324A55">
      <w:pPr>
        <w:spacing w:line="520" w:lineRule="exact"/>
        <w:rPr>
          <w:rFonts w:ascii="仿宋" w:eastAsia="仿宋" w:hAnsi="仿宋"/>
          <w:sz w:val="32"/>
          <w:szCs w:val="32"/>
        </w:rPr>
      </w:pPr>
    </w:p>
    <w:p w:rsidR="00324A55" w:rsidRDefault="00324A55" w:rsidP="00324A55">
      <w:pPr>
        <w:spacing w:line="520" w:lineRule="exact"/>
        <w:jc w:val="right"/>
        <w:rPr>
          <w:rFonts w:ascii="仿宋" w:eastAsia="仿宋" w:hAnsi="仿宋"/>
          <w:sz w:val="32"/>
          <w:szCs w:val="32"/>
        </w:rPr>
      </w:pPr>
      <w:r>
        <w:rPr>
          <w:rFonts w:ascii="仿宋" w:eastAsia="仿宋" w:hAnsi="仿宋" w:hint="eastAsia"/>
          <w:sz w:val="32"/>
          <w:szCs w:val="32"/>
        </w:rPr>
        <w:t>倍加洁集团股份有限公司</w:t>
      </w:r>
    </w:p>
    <w:p w:rsidR="00324A55" w:rsidRDefault="00324A55" w:rsidP="00324A55">
      <w:pPr>
        <w:spacing w:line="520" w:lineRule="exact"/>
        <w:jc w:val="right"/>
        <w:rPr>
          <w:rFonts w:ascii="仿宋" w:eastAsia="仿宋" w:hAnsi="仿宋"/>
          <w:sz w:val="32"/>
          <w:szCs w:val="32"/>
        </w:rPr>
      </w:pPr>
      <w:r>
        <w:rPr>
          <w:rFonts w:ascii="仿宋" w:eastAsia="仿宋" w:hAnsi="仿宋" w:hint="eastAsia"/>
          <w:sz w:val="32"/>
          <w:szCs w:val="32"/>
        </w:rPr>
        <w:t>独立董事：李刚</w:t>
      </w:r>
    </w:p>
    <w:p w:rsidR="00324A55" w:rsidRPr="00A4159F" w:rsidRDefault="00324A55" w:rsidP="00B25209">
      <w:pPr>
        <w:spacing w:line="520" w:lineRule="exact"/>
        <w:jc w:val="right"/>
        <w:rPr>
          <w:rFonts w:ascii="仿宋" w:eastAsia="仿宋" w:hAnsi="仿宋"/>
          <w:sz w:val="32"/>
          <w:szCs w:val="32"/>
        </w:rPr>
      </w:pPr>
      <w:r>
        <w:rPr>
          <w:rFonts w:ascii="仿宋" w:eastAsia="仿宋" w:hAnsi="仿宋" w:hint="eastAsia"/>
          <w:sz w:val="32"/>
          <w:szCs w:val="32"/>
        </w:rPr>
        <w:t>2</w:t>
      </w:r>
      <w:r w:rsidR="00E51A85">
        <w:rPr>
          <w:rFonts w:ascii="仿宋" w:eastAsia="仿宋" w:hAnsi="仿宋"/>
          <w:sz w:val="32"/>
          <w:szCs w:val="32"/>
        </w:rPr>
        <w:t>025</w:t>
      </w:r>
      <w:r>
        <w:rPr>
          <w:rFonts w:ascii="仿宋" w:eastAsia="仿宋" w:hAnsi="仿宋" w:hint="eastAsia"/>
          <w:sz w:val="32"/>
          <w:szCs w:val="32"/>
        </w:rPr>
        <w:t>年4月</w:t>
      </w:r>
      <w:r w:rsidR="00E51A85">
        <w:rPr>
          <w:rFonts w:ascii="仿宋" w:eastAsia="仿宋" w:hAnsi="仿宋"/>
          <w:sz w:val="32"/>
          <w:szCs w:val="32"/>
        </w:rPr>
        <w:t>29</w:t>
      </w:r>
      <w:r>
        <w:rPr>
          <w:rFonts w:ascii="仿宋" w:eastAsia="仿宋" w:hAnsi="仿宋" w:hint="eastAsia"/>
          <w:sz w:val="32"/>
          <w:szCs w:val="32"/>
        </w:rPr>
        <w:t>日</w:t>
      </w:r>
    </w:p>
    <w:sectPr w:rsidR="00324A55" w:rsidRPr="00A41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42" w:rsidRDefault="00727E42" w:rsidP="00AC74A6">
      <w:r>
        <w:separator/>
      </w:r>
    </w:p>
  </w:endnote>
  <w:endnote w:type="continuationSeparator" w:id="0">
    <w:p w:rsidR="00727E42" w:rsidRDefault="00727E42" w:rsidP="00A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42" w:rsidRDefault="00727E42" w:rsidP="00AC74A6">
      <w:r>
        <w:separator/>
      </w:r>
    </w:p>
  </w:footnote>
  <w:footnote w:type="continuationSeparator" w:id="0">
    <w:p w:rsidR="00727E42" w:rsidRDefault="00727E42" w:rsidP="00AC7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8C"/>
    <w:rsid w:val="00037A6A"/>
    <w:rsid w:val="0004077F"/>
    <w:rsid w:val="00072C72"/>
    <w:rsid w:val="00087558"/>
    <w:rsid w:val="00090A63"/>
    <w:rsid w:val="000E4650"/>
    <w:rsid w:val="000F5173"/>
    <w:rsid w:val="0010707D"/>
    <w:rsid w:val="00107865"/>
    <w:rsid w:val="00111B6C"/>
    <w:rsid w:val="00126D36"/>
    <w:rsid w:val="00141B48"/>
    <w:rsid w:val="001625C0"/>
    <w:rsid w:val="00173BAA"/>
    <w:rsid w:val="001839CD"/>
    <w:rsid w:val="00192449"/>
    <w:rsid w:val="0019527E"/>
    <w:rsid w:val="001956EE"/>
    <w:rsid w:val="001A070C"/>
    <w:rsid w:val="001C2900"/>
    <w:rsid w:val="001C43E9"/>
    <w:rsid w:val="001E40AD"/>
    <w:rsid w:val="001F2FD8"/>
    <w:rsid w:val="00210A45"/>
    <w:rsid w:val="002148E9"/>
    <w:rsid w:val="0022093D"/>
    <w:rsid w:val="00227385"/>
    <w:rsid w:val="00236DD9"/>
    <w:rsid w:val="002413DE"/>
    <w:rsid w:val="00246C06"/>
    <w:rsid w:val="00254E11"/>
    <w:rsid w:val="00261406"/>
    <w:rsid w:val="0027732C"/>
    <w:rsid w:val="002862EB"/>
    <w:rsid w:val="00292C95"/>
    <w:rsid w:val="002B770C"/>
    <w:rsid w:val="002D7477"/>
    <w:rsid w:val="002E2CDA"/>
    <w:rsid w:val="002F7573"/>
    <w:rsid w:val="0030139C"/>
    <w:rsid w:val="0031512B"/>
    <w:rsid w:val="00324A55"/>
    <w:rsid w:val="00325E9E"/>
    <w:rsid w:val="00347AD7"/>
    <w:rsid w:val="003602EA"/>
    <w:rsid w:val="0038684A"/>
    <w:rsid w:val="0039064F"/>
    <w:rsid w:val="003935A6"/>
    <w:rsid w:val="0039506F"/>
    <w:rsid w:val="003B680F"/>
    <w:rsid w:val="00405226"/>
    <w:rsid w:val="00411FB2"/>
    <w:rsid w:val="00417747"/>
    <w:rsid w:val="00437759"/>
    <w:rsid w:val="00443E1D"/>
    <w:rsid w:val="00445AD7"/>
    <w:rsid w:val="00457335"/>
    <w:rsid w:val="00465E98"/>
    <w:rsid w:val="00477FAE"/>
    <w:rsid w:val="004861C9"/>
    <w:rsid w:val="004956BA"/>
    <w:rsid w:val="004B6465"/>
    <w:rsid w:val="004C53A4"/>
    <w:rsid w:val="004C714D"/>
    <w:rsid w:val="004D1116"/>
    <w:rsid w:val="004D2149"/>
    <w:rsid w:val="004E42EB"/>
    <w:rsid w:val="00502D8A"/>
    <w:rsid w:val="00530B1D"/>
    <w:rsid w:val="0053102D"/>
    <w:rsid w:val="005436E4"/>
    <w:rsid w:val="0055222E"/>
    <w:rsid w:val="00554824"/>
    <w:rsid w:val="005562BF"/>
    <w:rsid w:val="0057526E"/>
    <w:rsid w:val="00592F67"/>
    <w:rsid w:val="005B33DA"/>
    <w:rsid w:val="005B7466"/>
    <w:rsid w:val="005D0F60"/>
    <w:rsid w:val="005E3D3F"/>
    <w:rsid w:val="005E7A66"/>
    <w:rsid w:val="00620042"/>
    <w:rsid w:val="00623337"/>
    <w:rsid w:val="006246A5"/>
    <w:rsid w:val="006305D4"/>
    <w:rsid w:val="006330F9"/>
    <w:rsid w:val="00641473"/>
    <w:rsid w:val="00642507"/>
    <w:rsid w:val="00645F60"/>
    <w:rsid w:val="00665921"/>
    <w:rsid w:val="0069586C"/>
    <w:rsid w:val="006A5F22"/>
    <w:rsid w:val="006B14AB"/>
    <w:rsid w:val="006C1F5F"/>
    <w:rsid w:val="006C202D"/>
    <w:rsid w:val="006D5110"/>
    <w:rsid w:val="007154AB"/>
    <w:rsid w:val="007201A0"/>
    <w:rsid w:val="00727E42"/>
    <w:rsid w:val="0073575C"/>
    <w:rsid w:val="00763027"/>
    <w:rsid w:val="00771B2D"/>
    <w:rsid w:val="00776690"/>
    <w:rsid w:val="0078748B"/>
    <w:rsid w:val="007B4F7E"/>
    <w:rsid w:val="007B68E1"/>
    <w:rsid w:val="007C055E"/>
    <w:rsid w:val="007C6EF9"/>
    <w:rsid w:val="00800F4B"/>
    <w:rsid w:val="008249C4"/>
    <w:rsid w:val="00836562"/>
    <w:rsid w:val="00872A80"/>
    <w:rsid w:val="008754B7"/>
    <w:rsid w:val="0087557D"/>
    <w:rsid w:val="008900BF"/>
    <w:rsid w:val="008A5EEB"/>
    <w:rsid w:val="008A756B"/>
    <w:rsid w:val="008A76E9"/>
    <w:rsid w:val="008C2C25"/>
    <w:rsid w:val="008C5FB4"/>
    <w:rsid w:val="008D1034"/>
    <w:rsid w:val="008D25D1"/>
    <w:rsid w:val="008E23F9"/>
    <w:rsid w:val="00902555"/>
    <w:rsid w:val="009133AA"/>
    <w:rsid w:val="009244B2"/>
    <w:rsid w:val="009474B7"/>
    <w:rsid w:val="00956627"/>
    <w:rsid w:val="0098006E"/>
    <w:rsid w:val="0098327D"/>
    <w:rsid w:val="00993540"/>
    <w:rsid w:val="009D41F4"/>
    <w:rsid w:val="009F2205"/>
    <w:rsid w:val="009F306D"/>
    <w:rsid w:val="00A34864"/>
    <w:rsid w:val="00A4159F"/>
    <w:rsid w:val="00A47474"/>
    <w:rsid w:val="00A777CE"/>
    <w:rsid w:val="00A93DB8"/>
    <w:rsid w:val="00AB6CED"/>
    <w:rsid w:val="00AC74A6"/>
    <w:rsid w:val="00AD3349"/>
    <w:rsid w:val="00AD5957"/>
    <w:rsid w:val="00B225F6"/>
    <w:rsid w:val="00B25054"/>
    <w:rsid w:val="00B25209"/>
    <w:rsid w:val="00B2799F"/>
    <w:rsid w:val="00B320ED"/>
    <w:rsid w:val="00B370FC"/>
    <w:rsid w:val="00B53E75"/>
    <w:rsid w:val="00B5706F"/>
    <w:rsid w:val="00B63489"/>
    <w:rsid w:val="00B74324"/>
    <w:rsid w:val="00B81546"/>
    <w:rsid w:val="00BB1E8F"/>
    <w:rsid w:val="00BB2787"/>
    <w:rsid w:val="00BC3FD6"/>
    <w:rsid w:val="00BC57AE"/>
    <w:rsid w:val="00BD59F4"/>
    <w:rsid w:val="00BE38E0"/>
    <w:rsid w:val="00BF00F4"/>
    <w:rsid w:val="00BF03FD"/>
    <w:rsid w:val="00C06284"/>
    <w:rsid w:val="00C125BB"/>
    <w:rsid w:val="00C12D49"/>
    <w:rsid w:val="00C166A1"/>
    <w:rsid w:val="00C20EF7"/>
    <w:rsid w:val="00C23CB6"/>
    <w:rsid w:val="00C50DB3"/>
    <w:rsid w:val="00C62D91"/>
    <w:rsid w:val="00C63CD9"/>
    <w:rsid w:val="00C701CC"/>
    <w:rsid w:val="00C7135D"/>
    <w:rsid w:val="00C860DB"/>
    <w:rsid w:val="00C87EC4"/>
    <w:rsid w:val="00CC4154"/>
    <w:rsid w:val="00CE7607"/>
    <w:rsid w:val="00CF6BA3"/>
    <w:rsid w:val="00D03C94"/>
    <w:rsid w:val="00D52D6E"/>
    <w:rsid w:val="00D549F1"/>
    <w:rsid w:val="00D759DB"/>
    <w:rsid w:val="00D81864"/>
    <w:rsid w:val="00D84223"/>
    <w:rsid w:val="00D9540E"/>
    <w:rsid w:val="00DB6055"/>
    <w:rsid w:val="00DD7D9A"/>
    <w:rsid w:val="00DE2FF1"/>
    <w:rsid w:val="00DE76F2"/>
    <w:rsid w:val="00DF78EC"/>
    <w:rsid w:val="00E07F7C"/>
    <w:rsid w:val="00E10801"/>
    <w:rsid w:val="00E155DB"/>
    <w:rsid w:val="00E20B8C"/>
    <w:rsid w:val="00E325D7"/>
    <w:rsid w:val="00E368A8"/>
    <w:rsid w:val="00E50966"/>
    <w:rsid w:val="00E51A85"/>
    <w:rsid w:val="00E52181"/>
    <w:rsid w:val="00E64FBD"/>
    <w:rsid w:val="00E74A61"/>
    <w:rsid w:val="00E7698B"/>
    <w:rsid w:val="00E81B7F"/>
    <w:rsid w:val="00E844C3"/>
    <w:rsid w:val="00E86ADB"/>
    <w:rsid w:val="00E940C5"/>
    <w:rsid w:val="00EA49FE"/>
    <w:rsid w:val="00EB0640"/>
    <w:rsid w:val="00EB61A7"/>
    <w:rsid w:val="00EC6689"/>
    <w:rsid w:val="00EE667A"/>
    <w:rsid w:val="00EF6E90"/>
    <w:rsid w:val="00EF7B75"/>
    <w:rsid w:val="00F324B3"/>
    <w:rsid w:val="00F35A33"/>
    <w:rsid w:val="00F45AEA"/>
    <w:rsid w:val="00F550EF"/>
    <w:rsid w:val="00F81F7F"/>
    <w:rsid w:val="00F90804"/>
    <w:rsid w:val="00FA1D32"/>
    <w:rsid w:val="00FB64D0"/>
    <w:rsid w:val="00FB6598"/>
    <w:rsid w:val="00FC4F03"/>
    <w:rsid w:val="00FF2904"/>
    <w:rsid w:val="00FF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4397E5-23CE-4A98-978F-4D00BB2D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4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74A6"/>
    <w:rPr>
      <w:sz w:val="18"/>
      <w:szCs w:val="18"/>
    </w:rPr>
  </w:style>
  <w:style w:type="paragraph" w:styleId="a5">
    <w:name w:val="footer"/>
    <w:basedOn w:val="a"/>
    <w:link w:val="a6"/>
    <w:uiPriority w:val="99"/>
    <w:unhideWhenUsed/>
    <w:rsid w:val="00AC74A6"/>
    <w:pPr>
      <w:tabs>
        <w:tab w:val="center" w:pos="4153"/>
        <w:tab w:val="right" w:pos="8306"/>
      </w:tabs>
      <w:snapToGrid w:val="0"/>
      <w:jc w:val="left"/>
    </w:pPr>
    <w:rPr>
      <w:sz w:val="18"/>
      <w:szCs w:val="18"/>
    </w:rPr>
  </w:style>
  <w:style w:type="character" w:customStyle="1" w:styleId="a6">
    <w:name w:val="页脚 字符"/>
    <w:basedOn w:val="a0"/>
    <w:link w:val="a5"/>
    <w:uiPriority w:val="99"/>
    <w:rsid w:val="00AC74A6"/>
    <w:rPr>
      <w:sz w:val="18"/>
      <w:szCs w:val="18"/>
    </w:rPr>
  </w:style>
  <w:style w:type="table" w:styleId="a7">
    <w:name w:val="Table Grid"/>
    <w:basedOn w:val="a1"/>
    <w:uiPriority w:val="39"/>
    <w:rsid w:val="00F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4159F"/>
    <w:pPr>
      <w:ind w:leftChars="2500" w:left="100"/>
    </w:pPr>
  </w:style>
  <w:style w:type="character" w:customStyle="1" w:styleId="a9">
    <w:name w:val="日期 字符"/>
    <w:basedOn w:val="a0"/>
    <w:link w:val="a8"/>
    <w:uiPriority w:val="99"/>
    <w:semiHidden/>
    <w:rsid w:val="00A4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9</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孙彬</dc:creator>
  <cp:keywords/>
  <dc:description/>
  <cp:lastModifiedBy>孙彬</cp:lastModifiedBy>
  <cp:revision>1207</cp:revision>
  <dcterms:created xsi:type="dcterms:W3CDTF">2024-04-02T00:32:00Z</dcterms:created>
  <dcterms:modified xsi:type="dcterms:W3CDTF">2025-04-29T02:05:00Z</dcterms:modified>
</cp:coreProperties>
</file>